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08911107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proofErr w:type="spellStart"/>
      <w:r w:rsidR="009849AA">
        <w:rPr>
          <w:bCs/>
          <w:sz w:val="24"/>
        </w:rPr>
        <w:t>Tonguç</w:t>
      </w:r>
      <w:proofErr w:type="spellEnd"/>
      <w:r w:rsidR="009849AA">
        <w:rPr>
          <w:bCs/>
          <w:sz w:val="24"/>
        </w:rPr>
        <w:t xml:space="preserve"> </w:t>
      </w:r>
      <w:proofErr w:type="spellStart"/>
      <w:r w:rsidR="009849AA">
        <w:rPr>
          <w:bCs/>
          <w:sz w:val="24"/>
        </w:rPr>
        <w:t>Akış</w:t>
      </w:r>
      <w:proofErr w:type="spellEnd"/>
      <w:r w:rsidR="009849AA">
        <w:rPr>
          <w:bCs/>
          <w:sz w:val="24"/>
        </w:rPr>
        <w:t xml:space="preserve"> Assoc. Prof.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34E5C6ED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6EFDDBEE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METU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526B8A6B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55546131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0601A7F8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METU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3BEA8099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2001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6171C75D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17394C64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METU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144BCA64" w:rsidR="00D07FB2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2008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4A6BF4C7" w:rsidR="00EB5FD0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25AB14E5" w:rsidR="00EB5FD0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38286EF6" w:rsidR="00EB5FD0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Erciyes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Yozgat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2D1307EA" w:rsidR="00EB5FD0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2001-2005</w:t>
            </w:r>
          </w:p>
        </w:tc>
      </w:tr>
      <w:tr w:rsidR="009849AA" w:rsidRPr="00CE2111" w14:paraId="14677F4F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A9E09" w14:textId="21DCF662" w:rsidR="009849AA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B308" w14:textId="232755C3" w:rsidR="009849AA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A2C19" w14:textId="3DEE92D8" w:rsidR="009849AA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Erciyes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Yozgat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A8E07" w14:textId="1922B706" w:rsidR="009849AA" w:rsidRPr="00CE2111" w:rsidRDefault="009849A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2005-2006</w:t>
            </w:r>
          </w:p>
        </w:tc>
      </w:tr>
      <w:tr w:rsidR="002F4EBB" w:rsidRPr="00CE2111" w14:paraId="1FE17AF6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F76C0" w14:textId="5C65CD33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Erasmus </w:t>
            </w:r>
            <w:r w:rsidR="00AC066B">
              <w:rPr>
                <w:rFonts w:eastAsia="Times New Roman" w:cs="Calibri"/>
                <w:color w:val="000000"/>
                <w:sz w:val="20"/>
                <w:szCs w:val="20"/>
              </w:rPr>
              <w:t xml:space="preserve">PhD.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B7306" w14:textId="6B14368C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88DC3" w14:textId="09FBAB87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Bauhaus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Universita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, Weimar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50DA" w14:textId="46131E6D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2006</w:t>
            </w:r>
          </w:p>
        </w:tc>
      </w:tr>
      <w:tr w:rsidR="002F4EBB" w:rsidRPr="00CE2111" w14:paraId="31288AC2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C54C" w14:textId="11F7742E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Instructor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1B665" w14:textId="5D30D416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F2CF7" w14:textId="354545DB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IZTECH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CC544" w14:textId="350D8237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2009-</w:t>
            </w:r>
            <w:r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</w:tr>
      <w:tr w:rsidR="002F4EBB" w:rsidRPr="00CE2111" w14:paraId="1B558379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83E7" w14:textId="3BE3A951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Instructor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4F07C" w14:textId="39405A37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City and Architecture Design, Planning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AAE65" w14:textId="74D1C073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Tongji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University, Shanghai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1415E" w14:textId="2DD0FF21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</w:tr>
      <w:tr w:rsidR="002F4EBB" w:rsidRPr="00CE2111" w14:paraId="02496644" w14:textId="77777777" w:rsidTr="002F4EB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32438" w14:textId="24AB854B" w:rsidR="002F4EBB" w:rsidRPr="00CE2111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Assist. Prof.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122AD" w14:textId="40EBF81F" w:rsidR="002F4EBB" w:rsidRPr="00CE2111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C38BD" w14:textId="379A83C5" w:rsidR="002F4EBB" w:rsidRPr="00CE2111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IZTECH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99F1A" w14:textId="4E441C5B" w:rsidR="002F4EBB" w:rsidRPr="00CE2111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</w:tr>
      <w:tr w:rsidR="002F4EBB" w:rsidRPr="00CE2111" w14:paraId="0817881B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C00D6" w14:textId="194FC089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Assoc. Prof.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8BA95" w14:textId="1A2FB64F" w:rsidR="002F4EBB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A9962" w14:textId="3371B85C" w:rsidR="002F4EBB" w:rsidRPr="00CE2111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IZTECH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B0FBD" w14:textId="6A9BB156" w:rsidR="002F4EBB" w:rsidRPr="00CE2111" w:rsidRDefault="002F4EBB" w:rsidP="002F4EBB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3255AB01" w:rsidR="00CE2111" w:rsidRPr="00045356" w:rsidRDefault="0007377D" w:rsidP="002F4EBB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</w:rPr>
      </w:pPr>
      <w:proofErr w:type="gramStart"/>
      <w:r w:rsidRPr="00045356">
        <w:rPr>
          <w:rFonts w:eastAsia="Times New Roman" w:cs="Calibri"/>
          <w:color w:val="000000"/>
          <w:sz w:val="20"/>
          <w:szCs w:val="20"/>
        </w:rPr>
        <w:t>A</w:t>
      </w:r>
      <w:proofErr w:type="gramEnd"/>
      <w:r w:rsidR="002F4EBB" w:rsidRPr="00045356">
        <w:rPr>
          <w:rFonts w:eastAsia="Times New Roman" w:cs="Calibri"/>
          <w:color w:val="000000"/>
          <w:sz w:val="20"/>
          <w:szCs w:val="20"/>
        </w:rPr>
        <w:t xml:space="preserve"> Urban Space</w:t>
      </w:r>
      <w:r w:rsidR="00595E18">
        <w:rPr>
          <w:rFonts w:eastAsia="Times New Roman" w:cs="Calibri"/>
          <w:color w:val="000000"/>
          <w:sz w:val="20"/>
          <w:szCs w:val="20"/>
        </w:rPr>
        <w:t xml:space="preserve"> and </w:t>
      </w:r>
      <w:r w:rsidR="00AC066B">
        <w:rPr>
          <w:rFonts w:eastAsia="Times New Roman" w:cs="Calibri"/>
          <w:color w:val="000000"/>
          <w:sz w:val="20"/>
          <w:szCs w:val="20"/>
        </w:rPr>
        <w:t>Everyday Life</w:t>
      </w:r>
    </w:p>
    <w:p w14:paraId="328BC385" w14:textId="36D8A0F4" w:rsidR="002F4EBB" w:rsidRPr="002F4EBB" w:rsidRDefault="0007377D" w:rsidP="002F4EBB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</w:rPr>
      </w:pPr>
      <w:r w:rsidRPr="00045356">
        <w:rPr>
          <w:rFonts w:eastAsia="Times New Roman" w:cs="Calibri"/>
          <w:color w:val="000000"/>
          <w:sz w:val="20"/>
          <w:szCs w:val="20"/>
        </w:rPr>
        <w:t>B</w:t>
      </w:r>
      <w:r w:rsidR="002F4EBB" w:rsidRPr="00045356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2F4EBB" w:rsidRPr="002F4EBB">
        <w:rPr>
          <w:rFonts w:eastAsia="Times New Roman" w:cs="Calibri"/>
          <w:color w:val="000000"/>
          <w:sz w:val="20"/>
          <w:szCs w:val="20"/>
        </w:rPr>
        <w:t>Architectural</w:t>
      </w:r>
      <w:proofErr w:type="spellEnd"/>
      <w:r w:rsidR="002F4EBB" w:rsidRPr="002F4EBB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2F4EBB" w:rsidRPr="002F4EBB">
        <w:rPr>
          <w:rFonts w:eastAsia="Times New Roman" w:cs="Calibri"/>
          <w:color w:val="000000"/>
          <w:sz w:val="20"/>
          <w:szCs w:val="20"/>
        </w:rPr>
        <w:t>Education</w:t>
      </w:r>
      <w:proofErr w:type="spellEnd"/>
    </w:p>
    <w:p w14:paraId="4FCA42A2" w14:textId="1B8E2174" w:rsidR="00F16BF1" w:rsidRDefault="0007377D" w:rsidP="004B3A84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</w:rPr>
      </w:pPr>
      <w:r w:rsidRPr="00045356">
        <w:rPr>
          <w:rFonts w:eastAsia="Times New Roman" w:cs="Calibri"/>
          <w:color w:val="000000"/>
          <w:sz w:val="20"/>
          <w:szCs w:val="20"/>
        </w:rPr>
        <w:t>C</w:t>
      </w:r>
      <w:r w:rsidR="002F4EBB" w:rsidRPr="00045356">
        <w:rPr>
          <w:rFonts w:eastAsia="Times New Roman" w:cs="Calibri"/>
          <w:color w:val="000000"/>
          <w:sz w:val="20"/>
          <w:szCs w:val="20"/>
        </w:rPr>
        <w:t xml:space="preserve"> </w:t>
      </w:r>
      <w:r w:rsidR="002F4EBB" w:rsidRPr="002F4EBB">
        <w:rPr>
          <w:rFonts w:eastAsia="Times New Roman" w:cs="Calibri"/>
          <w:color w:val="000000"/>
          <w:sz w:val="20"/>
          <w:szCs w:val="20"/>
        </w:rPr>
        <w:t>Basic Design</w:t>
      </w:r>
    </w:p>
    <w:p w14:paraId="36A61BAF" w14:textId="1E49EC28" w:rsidR="00AC066B" w:rsidRPr="00AC066B" w:rsidRDefault="00AC066B" w:rsidP="004B3A84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D </w:t>
      </w:r>
      <w:r>
        <w:rPr>
          <w:rFonts w:eastAsia="Times New Roman" w:cs="Calibri"/>
          <w:color w:val="000000"/>
          <w:sz w:val="20"/>
          <w:szCs w:val="20"/>
        </w:rPr>
        <w:t>Production of Space</w:t>
      </w: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69F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4B9" w14:textId="77777777" w:rsidR="0069569F" w:rsidRDefault="0069569F" w:rsidP="0069569F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2019-2020</w:t>
            </w:r>
          </w:p>
          <w:p w14:paraId="7A111D95" w14:textId="2A43D6E9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6B3F4B3F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101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2E248130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Introduction to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235E9C99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147B0260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720A94FB" w:rsidR="0069569F" w:rsidRPr="00CE2111" w:rsidRDefault="004B3A84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  <w:r w:rsidR="00045356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 w:rsidR="0069569F" w:rsidRPr="00CE2111" w14:paraId="43FE47B7" w14:textId="77777777" w:rsidTr="0069569F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28E08D31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161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ED5" w14:textId="497CD2FF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Graphical Communication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767D43DA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635AE118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74BE918C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</w:tr>
      <w:tr w:rsidR="0069569F" w:rsidRPr="00CE2111" w14:paraId="28F37504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8CB3314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9569F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5ED63D00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548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0B457B5E" w:rsidR="0069569F" w:rsidRPr="0069569F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Lived Space: Exploring the Urban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19C87F58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0C6DCD4D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0EE57ADA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9569F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C5DD77D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447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30B9BACE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Rural 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10B21ECA" w:rsidR="0069569F" w:rsidRPr="00CE2111" w:rsidRDefault="004B3A84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0CE7B039" w:rsidR="0069569F" w:rsidRPr="00CE2111" w:rsidRDefault="004B3A84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190390CD" w:rsidR="0069569F" w:rsidRPr="00CE2111" w:rsidRDefault="004B3A84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</w:tr>
      <w:tr w:rsidR="0069569F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00970511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102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07D8D74F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Introduction to Architectural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D5320CE" w:rsidR="0069569F" w:rsidRPr="00CE2111" w:rsidRDefault="00045356" w:rsidP="0004535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7080C461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5CFE188B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140</w:t>
            </w:r>
          </w:p>
        </w:tc>
      </w:tr>
      <w:tr w:rsidR="0069569F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73809D07" w:rsidR="0069569F" w:rsidRPr="00CE2111" w:rsidRDefault="00045356" w:rsidP="00045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2018</w:t>
            </w:r>
            <w:r w:rsidR="0069569F"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="0069569F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72A01854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101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45FC144B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Introduction to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40522759" w:rsidR="0069569F" w:rsidRPr="00CE2111" w:rsidRDefault="00045356" w:rsidP="0004535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349B50B0" w:rsidR="0069569F" w:rsidRPr="00CE2111" w:rsidRDefault="00045356" w:rsidP="0004535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43842725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140</w:t>
            </w:r>
          </w:p>
        </w:tc>
      </w:tr>
      <w:tr w:rsidR="0069569F" w:rsidRPr="00CE2111" w14:paraId="6D13B447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20B14811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161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00DBA1CE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Graphical Communication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15A6A84F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624EC43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055153F3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</w:tr>
      <w:tr w:rsidR="0069569F" w:rsidRPr="00CE2111" w14:paraId="1BE4F74F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04DB0E1E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7777777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9569F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31E6D257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548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786B0FEE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Lived Space: Exploring the Urban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0D4659A2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69569F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131E75AF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2AC3E31C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9569F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6CEB8F00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447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3E4F1319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Rural 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265DE089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7A7B9DA4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7F1B72A4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</w:tr>
      <w:tr w:rsidR="0069569F" w:rsidRPr="00CE2111" w14:paraId="36BAB369" w14:textId="77777777" w:rsidTr="006956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19024350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102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A9C86D0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Introduction to Architectural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658D1438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19B0B352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4736B83D" w:rsidR="0069569F" w:rsidRPr="00CE2111" w:rsidRDefault="00045356" w:rsidP="0004535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135</w:t>
            </w:r>
          </w:p>
        </w:tc>
      </w:tr>
      <w:tr w:rsidR="0069569F" w:rsidRPr="00CE2111" w14:paraId="782575F4" w14:textId="77777777" w:rsidTr="00CA7D9F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D8E" w14:textId="77777777" w:rsidR="0069569F" w:rsidRPr="00CE2111" w:rsidRDefault="0069569F" w:rsidP="00695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C07E" w14:textId="77777777" w:rsidR="0069569F" w:rsidRPr="00CE2111" w:rsidRDefault="0069569F" w:rsidP="00695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A43" w14:textId="2CC680DA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AR 402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B2D0" w14:textId="02BD21CE" w:rsidR="0069569F" w:rsidRPr="00CE2111" w:rsidRDefault="0069569F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Bitirme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Projesi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Özyeğin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Üniversitesi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16C" w14:textId="735B8D6B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7099" w14:textId="1A4D30FE" w:rsidR="0069569F" w:rsidRPr="00CE2111" w:rsidRDefault="00045356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7ADF" w14:textId="027AA9D2" w:rsidR="0069569F" w:rsidRPr="00CE2111" w:rsidRDefault="004B3A84" w:rsidP="0069569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74694BDF" w14:textId="270957E8" w:rsidR="00595E18" w:rsidRDefault="00595E18" w:rsidP="00595E18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ÖNDER</w:t>
      </w:r>
      <w:r w:rsidR="004B3A84">
        <w:rPr>
          <w:rFonts w:ascii="Verdana" w:eastAsia="Verdana" w:hAnsi="Verdana" w:cs="Verdana"/>
          <w:sz w:val="18"/>
        </w:rPr>
        <w:t>, E. C. “</w:t>
      </w:r>
      <w:r w:rsidR="004B3A84" w:rsidRPr="004B3A84">
        <w:rPr>
          <w:rFonts w:ascii="Verdana" w:eastAsia="Verdana" w:hAnsi="Verdana" w:cs="Verdana"/>
          <w:sz w:val="18"/>
        </w:rPr>
        <w:t>Introducing built environment to children: Learning through the recent practices of architecture organizations in Turkey</w:t>
      </w:r>
      <w:r w:rsidR="004B3A84">
        <w:rPr>
          <w:rFonts w:ascii="Verdana" w:eastAsia="Verdana" w:hAnsi="Verdana" w:cs="Verdana"/>
          <w:sz w:val="18"/>
        </w:rPr>
        <w:t>”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sz w:val="18"/>
        </w:rPr>
        <w:t>IZTECH, Departmen</w:t>
      </w:r>
      <w:r>
        <w:rPr>
          <w:rFonts w:ascii="Verdana" w:eastAsia="Verdana" w:hAnsi="Verdana" w:cs="Verdana"/>
          <w:sz w:val="18"/>
        </w:rPr>
        <w:t>t of Architecture, 2013</w:t>
      </w:r>
      <w:r>
        <w:rPr>
          <w:rFonts w:ascii="Verdana" w:eastAsia="Verdana" w:hAnsi="Verdana" w:cs="Verdana"/>
          <w:sz w:val="18"/>
        </w:rPr>
        <w:t>.</w:t>
      </w:r>
    </w:p>
    <w:p w14:paraId="6D9EA74E" w14:textId="474BF55B" w:rsidR="00595E18" w:rsidRDefault="00595E18" w:rsidP="00595E18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ÇELEBİ, B. “</w:t>
      </w:r>
      <w:r w:rsidRPr="00595E18">
        <w:rPr>
          <w:rFonts w:ascii="Verdana" w:eastAsia="Verdana" w:hAnsi="Verdana" w:cs="Verdana"/>
          <w:sz w:val="18"/>
        </w:rPr>
        <w:t>Urban transformation in İzmir/</w:t>
      </w:r>
      <w:proofErr w:type="spellStart"/>
      <w:r w:rsidRPr="00595E18">
        <w:rPr>
          <w:rFonts w:ascii="Verdana" w:eastAsia="Verdana" w:hAnsi="Verdana" w:cs="Verdana"/>
          <w:sz w:val="18"/>
        </w:rPr>
        <w:t>Bayraklı</w:t>
      </w:r>
      <w:proofErr w:type="spellEnd"/>
      <w:r w:rsidRPr="00595E18">
        <w:rPr>
          <w:rFonts w:ascii="Verdana" w:eastAsia="Verdana" w:hAnsi="Verdana" w:cs="Verdana"/>
          <w:sz w:val="18"/>
        </w:rPr>
        <w:t xml:space="preserve"> district</w:t>
      </w:r>
      <w:r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>IZTECH, Departmen</w:t>
      </w:r>
      <w:r>
        <w:rPr>
          <w:rFonts w:ascii="Verdana" w:eastAsia="Verdana" w:hAnsi="Verdana" w:cs="Verdana"/>
          <w:sz w:val="18"/>
        </w:rPr>
        <w:t>t of Architecture, 2018</w:t>
      </w:r>
      <w:r>
        <w:rPr>
          <w:rFonts w:ascii="Verdana" w:eastAsia="Verdana" w:hAnsi="Verdana" w:cs="Verdana"/>
          <w:sz w:val="18"/>
        </w:rPr>
        <w:t>.</w:t>
      </w:r>
    </w:p>
    <w:p w14:paraId="48108AEF" w14:textId="4C09FFEB" w:rsidR="00595E18" w:rsidRDefault="00595E18" w:rsidP="00595E18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İÇİL, B. “</w:t>
      </w:r>
      <w:r w:rsidRPr="00595E18">
        <w:rPr>
          <w:rFonts w:ascii="Verdana" w:eastAsia="Verdana" w:hAnsi="Verdana" w:cs="Verdana"/>
          <w:sz w:val="18"/>
        </w:rPr>
        <w:t xml:space="preserve">Design and education: a descriptive study on two exercises of the introduction to design course at </w:t>
      </w:r>
      <w:r w:rsidR="00AC066B">
        <w:rPr>
          <w:rFonts w:ascii="Verdana" w:eastAsia="Verdana" w:hAnsi="Verdana" w:cs="Verdana"/>
          <w:sz w:val="18"/>
        </w:rPr>
        <w:t>IZTECH Faculty of A</w:t>
      </w:r>
      <w:r w:rsidRPr="00595E18">
        <w:rPr>
          <w:rFonts w:ascii="Verdana" w:eastAsia="Verdana" w:hAnsi="Verdana" w:cs="Verdana"/>
          <w:sz w:val="18"/>
        </w:rPr>
        <w:t>rchitecture</w:t>
      </w:r>
      <w:r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>IZTECH, Department of Architecture, 201</w:t>
      </w:r>
      <w:r>
        <w:rPr>
          <w:rFonts w:ascii="Verdana" w:eastAsia="Verdana" w:hAnsi="Verdana" w:cs="Verdana"/>
          <w:sz w:val="18"/>
        </w:rPr>
        <w:t>9</w:t>
      </w:r>
      <w:r>
        <w:rPr>
          <w:rFonts w:ascii="Verdana" w:eastAsia="Verdana" w:hAnsi="Verdana" w:cs="Verdana"/>
          <w:sz w:val="18"/>
        </w:rPr>
        <w:t>.</w:t>
      </w:r>
    </w:p>
    <w:p w14:paraId="0811A2F0" w14:textId="426EA64A" w:rsidR="00595E18" w:rsidRDefault="00595E18" w:rsidP="00595E18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KAYA, B. E. “</w:t>
      </w:r>
      <w:r w:rsidRPr="00595E18">
        <w:rPr>
          <w:rFonts w:ascii="Verdana" w:eastAsia="Verdana" w:hAnsi="Verdana" w:cs="Verdana"/>
          <w:sz w:val="18"/>
        </w:rPr>
        <w:t xml:space="preserve">Urban policies and critical analysis of urban transformation in İzmir: </w:t>
      </w:r>
      <w:proofErr w:type="spellStart"/>
      <w:r w:rsidRPr="00595E18">
        <w:rPr>
          <w:rFonts w:ascii="Verdana" w:eastAsia="Verdana" w:hAnsi="Verdana" w:cs="Verdana"/>
          <w:sz w:val="18"/>
        </w:rPr>
        <w:t>Yeşildere</w:t>
      </w:r>
      <w:proofErr w:type="spellEnd"/>
      <w:r w:rsidRPr="00595E18">
        <w:rPr>
          <w:rFonts w:ascii="Verdana" w:eastAsia="Verdana" w:hAnsi="Verdana" w:cs="Verdana"/>
          <w:sz w:val="18"/>
        </w:rPr>
        <w:t xml:space="preserve"> case</w:t>
      </w:r>
      <w:r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>IZTECH, Departmen</w:t>
      </w:r>
      <w:r>
        <w:rPr>
          <w:rFonts w:ascii="Verdana" w:eastAsia="Verdana" w:hAnsi="Verdana" w:cs="Verdana"/>
          <w:sz w:val="18"/>
        </w:rPr>
        <w:t>t of Architecture, 2020</w:t>
      </w:r>
      <w:r>
        <w:rPr>
          <w:rFonts w:ascii="Verdana" w:eastAsia="Verdana" w:hAnsi="Verdana" w:cs="Verdana"/>
          <w:sz w:val="18"/>
        </w:rPr>
        <w:t>.</w:t>
      </w:r>
    </w:p>
    <w:p w14:paraId="533E3878" w14:textId="1509293D" w:rsidR="00595E18" w:rsidRDefault="00595E18" w:rsidP="00595E18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TÜRKMENOĞLU B. “Traces of Migration: Three spatial reflection of population exchange in Aegean Region”, IZTECH, Department of Architecture, 2020.</w:t>
      </w:r>
    </w:p>
    <w:p w14:paraId="7BC854D0" w14:textId="607994B1" w:rsidR="00595E18" w:rsidRPr="00595E18" w:rsidRDefault="00595E18" w:rsidP="00595E18">
      <w:pPr>
        <w:spacing w:before="100" w:beforeAutospacing="1" w:after="100" w:afterAutospacing="1" w:line="240" w:lineRule="auto"/>
        <w:ind w:left="567"/>
        <w:outlineLvl w:val="1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YEŞİLDAĞ, Ö. An inquiry into Nocturnal S</w:t>
      </w:r>
      <w:r w:rsidRPr="00595E18">
        <w:rPr>
          <w:rFonts w:ascii="Verdana" w:eastAsia="Verdana" w:hAnsi="Verdana" w:cs="Verdana"/>
          <w:sz w:val="18"/>
        </w:rPr>
        <w:t xml:space="preserve">pace: Uncovering the </w:t>
      </w:r>
      <w:proofErr w:type="spellStart"/>
      <w:r w:rsidRPr="00595E18">
        <w:rPr>
          <w:rFonts w:ascii="Verdana" w:eastAsia="Verdana" w:hAnsi="Verdana" w:cs="Verdana"/>
          <w:sz w:val="18"/>
        </w:rPr>
        <w:t>dark</w:t>
      </w:r>
      <w:proofErr w:type="spellEnd"/>
      <w:r w:rsidRPr="00595E18">
        <w:rPr>
          <w:rFonts w:ascii="Verdana" w:eastAsia="Verdana" w:hAnsi="Verdana" w:cs="Verdana"/>
          <w:sz w:val="18"/>
        </w:rPr>
        <w:t xml:space="preserve"> </w:t>
      </w:r>
      <w:proofErr w:type="spellStart"/>
      <w:r w:rsidRPr="00595E18">
        <w:rPr>
          <w:rFonts w:ascii="Verdana" w:eastAsia="Verdana" w:hAnsi="Verdana" w:cs="Verdana"/>
          <w:sz w:val="18"/>
        </w:rPr>
        <w:t>side</w:t>
      </w:r>
      <w:proofErr w:type="spellEnd"/>
      <w:r w:rsidRPr="00595E18">
        <w:rPr>
          <w:rFonts w:ascii="Verdana" w:eastAsia="Verdana" w:hAnsi="Verdana" w:cs="Verdana"/>
          <w:sz w:val="18"/>
        </w:rPr>
        <w:t xml:space="preserve"> of the historical </w:t>
      </w:r>
      <w:proofErr w:type="spellStart"/>
      <w:r w:rsidRPr="00595E18">
        <w:rPr>
          <w:rFonts w:ascii="Verdana" w:eastAsia="Verdana" w:hAnsi="Verdana" w:cs="Verdana"/>
          <w:sz w:val="18"/>
        </w:rPr>
        <w:t>Kemeraltı</w:t>
      </w:r>
      <w:proofErr w:type="spellEnd"/>
      <w:r w:rsidRPr="00595E18">
        <w:rPr>
          <w:rFonts w:ascii="Verdana" w:eastAsia="Verdana" w:hAnsi="Verdana" w:cs="Verdana"/>
          <w:sz w:val="18"/>
        </w:rPr>
        <w:t xml:space="preserve"> Bazaar</w:t>
      </w:r>
      <w:r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>IZTECH, Department of Architecture, 2020.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1F0E0595" w:rsidR="00705004" w:rsidRPr="00705004" w:rsidRDefault="004B3A84" w:rsidP="00B449DE">
      <w:pPr>
        <w:spacing w:after="120" w:line="240" w:lineRule="auto"/>
        <w:ind w:left="567"/>
        <w:rPr>
          <w:bCs/>
          <w:sz w:val="24"/>
        </w:rPr>
      </w:pPr>
      <w:r>
        <w:rPr>
          <w:rFonts w:eastAsia="Times New Roman" w:cs="Times New Roman"/>
          <w:szCs w:val="20"/>
        </w:rPr>
        <w:t>PAYKOÇ, E. “</w:t>
      </w:r>
      <w:r w:rsidRPr="004B3A84">
        <w:rPr>
          <w:rFonts w:eastAsia="Times New Roman" w:cs="Times New Roman"/>
          <w:szCs w:val="20"/>
        </w:rPr>
        <w:t>Analysis of walkability measurement tools (WMTs)</w:t>
      </w:r>
      <w:r>
        <w:rPr>
          <w:rFonts w:eastAsia="Times New Roman" w:cs="Times New Roman"/>
          <w:szCs w:val="20"/>
        </w:rPr>
        <w:t xml:space="preserve">”, </w:t>
      </w:r>
      <w:r>
        <w:rPr>
          <w:rFonts w:ascii="Verdana" w:eastAsia="Verdana" w:hAnsi="Verdana" w:cs="Verdana"/>
          <w:sz w:val="18"/>
        </w:rPr>
        <w:t>IZTECH, Departmen</w:t>
      </w:r>
      <w:r>
        <w:rPr>
          <w:rFonts w:ascii="Verdana" w:eastAsia="Verdana" w:hAnsi="Verdana" w:cs="Verdana"/>
          <w:sz w:val="18"/>
        </w:rPr>
        <w:t>t of Architecture, 2019</w:t>
      </w:r>
      <w:r>
        <w:rPr>
          <w:rFonts w:ascii="Verdana" w:eastAsia="Verdana" w:hAnsi="Verdana" w:cs="Verdana"/>
          <w:sz w:val="18"/>
        </w:rPr>
        <w:t>.</w:t>
      </w:r>
    </w:p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6F243CC9" w14:textId="11938B9F" w:rsidR="00595E18" w:rsidRDefault="00595E18" w:rsidP="005420E2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 w:rsidRPr="004939EF">
        <w:rPr>
          <w:rFonts w:ascii="Verdana" w:eastAsia="Verdana" w:hAnsi="Verdana" w:cs="Verdana"/>
          <w:b/>
          <w:sz w:val="18"/>
        </w:rPr>
        <w:t>AKIŞ T</w:t>
      </w:r>
      <w:r w:rsidRPr="004939EF">
        <w:rPr>
          <w:rFonts w:ascii="Verdana" w:eastAsia="Verdana" w:hAnsi="Verdana" w:cs="Verdana"/>
          <w:b/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“</w:t>
      </w:r>
      <w:r>
        <w:rPr>
          <w:rFonts w:ascii="Verdana" w:eastAsia="Verdana" w:hAnsi="Verdana" w:cs="Verdana"/>
          <w:sz w:val="18"/>
        </w:rPr>
        <w:t>Emigration Chests in Ankara, Turkey: Tracing Spatial Trajectories of Tatar Community</w:t>
      </w:r>
      <w:r>
        <w:rPr>
          <w:rFonts w:ascii="Verdana" w:eastAsia="Verdana" w:hAnsi="Verdana" w:cs="Verdana"/>
          <w:sz w:val="18"/>
        </w:rPr>
        <w:t>”,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2019,</w:t>
      </w:r>
      <w:r w:rsidR="004939EF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Space and Culture, </w:t>
      </w:r>
      <w:proofErr w:type="spellStart"/>
      <w:r w:rsidR="004939EF">
        <w:rPr>
          <w:rFonts w:ascii="Verdana" w:eastAsia="Verdana" w:hAnsi="Verdana" w:cs="Verdana"/>
          <w:sz w:val="18"/>
        </w:rPr>
        <w:t>Doi</w:t>
      </w:r>
      <w:proofErr w:type="spellEnd"/>
      <w:r w:rsidR="004939EF">
        <w:rPr>
          <w:rFonts w:ascii="Verdana" w:eastAsia="Verdana" w:hAnsi="Verdana" w:cs="Verdana"/>
          <w:sz w:val="18"/>
        </w:rPr>
        <w:t>: 10.1177/1206331219894247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688BCEA4" w14:textId="22C56FD6" w:rsidR="004939EF" w:rsidRDefault="004939EF" w:rsidP="005420E2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TUNÇOKU S</w:t>
      </w:r>
      <w:r>
        <w:rPr>
          <w:rFonts w:ascii="Verdana" w:eastAsia="Verdana" w:hAnsi="Verdana" w:cs="Verdana"/>
          <w:sz w:val="18"/>
        </w:rPr>
        <w:t xml:space="preserve">. </w:t>
      </w:r>
      <w:proofErr w:type="gramStart"/>
      <w:r>
        <w:rPr>
          <w:rFonts w:ascii="Verdana" w:eastAsia="Verdana" w:hAnsi="Verdana" w:cs="Verdana"/>
          <w:sz w:val="18"/>
        </w:rPr>
        <w:t xml:space="preserve">S. </w:t>
      </w:r>
      <w:r>
        <w:rPr>
          <w:rFonts w:ascii="Verdana" w:eastAsia="Verdana" w:hAnsi="Verdana" w:cs="Verdana"/>
          <w:sz w:val="18"/>
        </w:rPr>
        <w:t>,İNCEKÖSE</w:t>
      </w:r>
      <w:proofErr w:type="gramEnd"/>
      <w:r>
        <w:rPr>
          <w:rFonts w:ascii="Verdana" w:eastAsia="Verdana" w:hAnsi="Verdana" w:cs="Verdana"/>
          <w:sz w:val="18"/>
        </w:rPr>
        <w:t xml:space="preserve"> Ü</w:t>
      </w:r>
      <w:r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,</w:t>
      </w:r>
      <w:r w:rsidRPr="004939EF">
        <w:rPr>
          <w:rFonts w:ascii="Verdana" w:eastAsia="Verdana" w:hAnsi="Verdana" w:cs="Verdana"/>
          <w:b/>
          <w:sz w:val="18"/>
        </w:rPr>
        <w:t>AKIŞ T</w:t>
      </w:r>
      <w:r>
        <w:rPr>
          <w:rFonts w:ascii="Verdana" w:eastAsia="Verdana" w:hAnsi="Verdana" w:cs="Verdana"/>
          <w:sz w:val="18"/>
        </w:rPr>
        <w:t>,</w:t>
      </w:r>
      <w:r>
        <w:rPr>
          <w:rFonts w:ascii="Verdana" w:eastAsia="Verdana" w:hAnsi="Verdana" w:cs="Verdana"/>
          <w:sz w:val="18"/>
        </w:rPr>
        <w:t xml:space="preserve"> YALÇIN</w:t>
      </w:r>
      <w:r>
        <w:rPr>
          <w:rFonts w:ascii="Verdana" w:eastAsia="Verdana" w:hAnsi="Verdana" w:cs="Verdana"/>
          <w:sz w:val="18"/>
        </w:rPr>
        <w:t xml:space="preserve"> M</w:t>
      </w:r>
      <w:r>
        <w:rPr>
          <w:rFonts w:ascii="Verdana" w:eastAsia="Verdana" w:hAnsi="Verdana" w:cs="Verdana"/>
          <w:sz w:val="18"/>
        </w:rPr>
        <w:t>. A., “</w:t>
      </w:r>
      <w:r>
        <w:rPr>
          <w:rFonts w:ascii="Verdana" w:eastAsia="Verdana" w:hAnsi="Verdana" w:cs="Verdana"/>
          <w:sz w:val="18"/>
        </w:rPr>
        <w:t>Assessment of Construction Techniques and Material Usage in İzmir Rural Houses</w:t>
      </w:r>
      <w:r>
        <w:rPr>
          <w:rFonts w:ascii="Verdana" w:eastAsia="Verdana" w:hAnsi="Verdana" w:cs="Verdana"/>
          <w:sz w:val="18"/>
        </w:rPr>
        <w:t xml:space="preserve">”, </w:t>
      </w:r>
      <w:r w:rsidR="00AC066B">
        <w:rPr>
          <w:rFonts w:ascii="Verdana" w:eastAsia="Verdana" w:hAnsi="Verdana" w:cs="Verdana"/>
          <w:sz w:val="18"/>
        </w:rPr>
        <w:t xml:space="preserve">2015, </w:t>
      </w:r>
      <w:r>
        <w:rPr>
          <w:rFonts w:ascii="Verdana" w:eastAsia="Verdana" w:hAnsi="Verdana" w:cs="Verdana"/>
          <w:sz w:val="18"/>
        </w:rPr>
        <w:t xml:space="preserve">International Journal of Architectural Heritage, 9(8), </w:t>
      </w:r>
      <w:proofErr w:type="spellStart"/>
      <w:r>
        <w:rPr>
          <w:rFonts w:ascii="Verdana" w:eastAsia="Verdana" w:hAnsi="Verdana" w:cs="Verdana"/>
          <w:sz w:val="18"/>
        </w:rPr>
        <w:t>Doi</w:t>
      </w:r>
      <w:proofErr w:type="spellEnd"/>
      <w:r>
        <w:rPr>
          <w:rFonts w:ascii="Verdana" w:eastAsia="Verdana" w:hAnsi="Verdana" w:cs="Verdana"/>
          <w:sz w:val="18"/>
        </w:rPr>
        <w:t>: 10.1080/15583058.2014.9034</w:t>
      </w:r>
      <w:r>
        <w:rPr>
          <w:rFonts w:ascii="Verdana" w:eastAsia="Verdana" w:hAnsi="Verdana" w:cs="Verdana"/>
          <w:sz w:val="18"/>
        </w:rPr>
        <w:t>46</w:t>
      </w:r>
    </w:p>
    <w:p w14:paraId="06F0C5BA" w14:textId="401F6171" w:rsidR="003E1501" w:rsidRDefault="004939EF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4939EF">
        <w:rPr>
          <w:rFonts w:ascii="Verdana" w:eastAsia="Verdana" w:hAnsi="Verdana" w:cs="Verdana"/>
          <w:b/>
          <w:sz w:val="18"/>
        </w:rPr>
        <w:t>AKIŞ T.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“</w:t>
      </w:r>
      <w:r>
        <w:rPr>
          <w:rFonts w:ascii="Verdana" w:eastAsia="Verdana" w:hAnsi="Verdana" w:cs="Verdana"/>
          <w:sz w:val="18"/>
        </w:rPr>
        <w:t xml:space="preserve">100. </w:t>
      </w:r>
      <w:proofErr w:type="spellStart"/>
      <w:proofErr w:type="gramStart"/>
      <w:r>
        <w:rPr>
          <w:rFonts w:ascii="Verdana" w:eastAsia="Verdana" w:hAnsi="Verdana" w:cs="Verdana"/>
          <w:sz w:val="18"/>
        </w:rPr>
        <w:t>yılında</w:t>
      </w:r>
      <w:proofErr w:type="spellEnd"/>
      <w:proofErr w:type="gram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Bauhaus’tan</w:t>
      </w:r>
      <w:proofErr w:type="spellEnd"/>
      <w:r>
        <w:rPr>
          <w:rFonts w:ascii="Verdana" w:eastAsia="Verdana" w:hAnsi="Verdana" w:cs="Verdana"/>
          <w:sz w:val="18"/>
        </w:rPr>
        <w:t xml:space="preserve"> Kalan </w:t>
      </w:r>
      <w:proofErr w:type="spellStart"/>
      <w:r>
        <w:rPr>
          <w:rFonts w:ascii="Verdana" w:eastAsia="Verdana" w:hAnsi="Verdana" w:cs="Verdana"/>
          <w:sz w:val="18"/>
        </w:rPr>
        <w:t>Niyetler</w:t>
      </w:r>
      <w:proofErr w:type="spellEnd"/>
      <w:r>
        <w:rPr>
          <w:rFonts w:ascii="Verdana" w:eastAsia="Verdana" w:hAnsi="Verdana" w:cs="Verdana"/>
          <w:sz w:val="18"/>
        </w:rPr>
        <w:t>”</w:t>
      </w:r>
      <w:r w:rsidR="008B5604">
        <w:rPr>
          <w:rFonts w:ascii="Verdana" w:eastAsia="Verdana" w:hAnsi="Verdana" w:cs="Verdana"/>
          <w:sz w:val="18"/>
        </w:rPr>
        <w:t>,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2019,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Mimarlık</w:t>
      </w:r>
      <w:proofErr w:type="spellEnd"/>
      <w:r>
        <w:rPr>
          <w:rFonts w:ascii="Verdana" w:eastAsia="Verdana" w:hAnsi="Verdana" w:cs="Verdana"/>
          <w:sz w:val="18"/>
        </w:rPr>
        <w:t xml:space="preserve">, 1(410), 11-15. 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7644E903" w14:textId="0B603C69" w:rsidR="004939EF" w:rsidRDefault="004939EF" w:rsidP="004939EF">
      <w:pPr>
        <w:ind w:left="567"/>
        <w:rPr>
          <w:rFonts w:ascii="Verdana" w:eastAsia="Verdana" w:hAnsi="Verdana" w:cs="Verdana"/>
          <w:sz w:val="18"/>
        </w:rPr>
      </w:pPr>
      <w:r w:rsidRPr="004939EF">
        <w:rPr>
          <w:rFonts w:ascii="Verdana" w:eastAsia="Verdana" w:hAnsi="Verdana" w:cs="Verdana"/>
          <w:b/>
          <w:sz w:val="18"/>
        </w:rPr>
        <w:t>AKIŞ T.</w:t>
      </w:r>
      <w:r>
        <w:rPr>
          <w:rFonts w:ascii="Verdana" w:eastAsia="Verdana" w:hAnsi="Verdana" w:cs="Verdana"/>
          <w:sz w:val="18"/>
        </w:rPr>
        <w:t xml:space="preserve"> “</w:t>
      </w:r>
      <w:r>
        <w:rPr>
          <w:rFonts w:ascii="Verdana" w:eastAsia="Verdana" w:hAnsi="Verdana" w:cs="Verdana"/>
          <w:sz w:val="18"/>
        </w:rPr>
        <w:t>Haptic in Architectural Design Education New Possi</w:t>
      </w:r>
      <w:r>
        <w:rPr>
          <w:rFonts w:ascii="Verdana" w:eastAsia="Verdana" w:hAnsi="Verdana" w:cs="Verdana"/>
          <w:sz w:val="18"/>
        </w:rPr>
        <w:t>bilities in the Information Age”,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2007,</w:t>
      </w:r>
      <w:r>
        <w:rPr>
          <w:rFonts w:ascii="Verdana" w:eastAsia="Verdana" w:hAnsi="Verdana" w:cs="Verdana"/>
          <w:sz w:val="18"/>
        </w:rPr>
        <w:t xml:space="preserve"> Die </w:t>
      </w:r>
      <w:proofErr w:type="spellStart"/>
      <w:r>
        <w:rPr>
          <w:rFonts w:ascii="Verdana" w:eastAsia="Verdana" w:hAnsi="Verdana" w:cs="Verdana"/>
          <w:sz w:val="18"/>
        </w:rPr>
        <w:t>Realität</w:t>
      </w:r>
      <w:proofErr w:type="spellEnd"/>
      <w:r>
        <w:rPr>
          <w:rFonts w:ascii="Verdana" w:eastAsia="Verdana" w:hAnsi="Verdana" w:cs="Verdana"/>
          <w:sz w:val="18"/>
        </w:rPr>
        <w:t xml:space="preserve"> des </w:t>
      </w:r>
      <w:proofErr w:type="spellStart"/>
      <w:r>
        <w:rPr>
          <w:rFonts w:ascii="Verdana" w:eastAsia="Verdana" w:hAnsi="Verdana" w:cs="Verdana"/>
          <w:sz w:val="18"/>
        </w:rPr>
        <w:t>Imaginären</w:t>
      </w:r>
      <w:proofErr w:type="spellEnd"/>
      <w:r w:rsidR="008B5604"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Architektur</w:t>
      </w:r>
      <w:proofErr w:type="spellEnd"/>
      <w:r>
        <w:rPr>
          <w:rFonts w:ascii="Verdana" w:eastAsia="Verdana" w:hAnsi="Verdana" w:cs="Verdana"/>
          <w:sz w:val="18"/>
        </w:rPr>
        <w:t xml:space="preserve"> und das </w:t>
      </w:r>
      <w:proofErr w:type="spellStart"/>
      <w:r>
        <w:rPr>
          <w:rFonts w:ascii="Verdana" w:eastAsia="Verdana" w:hAnsi="Verdana" w:cs="Verdana"/>
          <w:sz w:val="18"/>
        </w:rPr>
        <w:t>digitale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Bild</w:t>
      </w:r>
      <w:proofErr w:type="spellEnd"/>
      <w:r>
        <w:rPr>
          <w:rFonts w:ascii="Verdana" w:eastAsia="Verdana" w:hAnsi="Verdana" w:cs="Verdana"/>
          <w:sz w:val="18"/>
        </w:rPr>
        <w:t xml:space="preserve"> 10. </w:t>
      </w:r>
      <w:proofErr w:type="spellStart"/>
      <w:r>
        <w:rPr>
          <w:rFonts w:ascii="Verdana" w:eastAsia="Verdana" w:hAnsi="Verdana" w:cs="Verdana"/>
          <w:sz w:val="18"/>
        </w:rPr>
        <w:t>Internationales</w:t>
      </w:r>
      <w:proofErr w:type="spellEnd"/>
      <w:r>
        <w:rPr>
          <w:rFonts w:ascii="Verdana" w:eastAsia="Verdana" w:hAnsi="Verdana" w:cs="Verdana"/>
          <w:sz w:val="18"/>
        </w:rPr>
        <w:t xml:space="preserve"> Bauhaus-</w:t>
      </w:r>
      <w:proofErr w:type="spellStart"/>
      <w:r>
        <w:rPr>
          <w:rFonts w:ascii="Verdana" w:eastAsia="Verdana" w:hAnsi="Verdana" w:cs="Verdana"/>
          <w:sz w:val="18"/>
        </w:rPr>
        <w:t>Kolloquium</w:t>
      </w:r>
      <w:proofErr w:type="spellEnd"/>
      <w:r>
        <w:rPr>
          <w:rFonts w:ascii="Verdana" w:eastAsia="Verdana" w:hAnsi="Verdana" w:cs="Verdana"/>
          <w:sz w:val="18"/>
        </w:rPr>
        <w:t xml:space="preserve"> Weimar 2007, 277-288. </w:t>
      </w:r>
    </w:p>
    <w:p w14:paraId="75466B80" w14:textId="488B3BF9" w:rsidR="004939EF" w:rsidRDefault="004939EF" w:rsidP="004939EF">
      <w:pPr>
        <w:ind w:left="567"/>
      </w:pPr>
      <w:r w:rsidRPr="004939EF">
        <w:rPr>
          <w:rFonts w:ascii="Verdana" w:eastAsia="Verdana" w:hAnsi="Verdana" w:cs="Verdana"/>
          <w:b/>
          <w:sz w:val="18"/>
        </w:rPr>
        <w:t>AKIŞ T</w:t>
      </w:r>
      <w:proofErr w:type="gramStart"/>
      <w:r w:rsidRPr="004939EF">
        <w:rPr>
          <w:rFonts w:ascii="Verdana" w:eastAsia="Verdana" w:hAnsi="Verdana" w:cs="Verdana"/>
          <w:b/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”</w:t>
      </w:r>
      <w:proofErr w:type="gramEnd"/>
      <w:r>
        <w:rPr>
          <w:rFonts w:ascii="Verdana" w:eastAsia="Verdana" w:hAnsi="Verdana" w:cs="Verdana"/>
          <w:sz w:val="18"/>
        </w:rPr>
        <w:t xml:space="preserve">Tracing unvoiced histories in </w:t>
      </w:r>
      <w:r>
        <w:rPr>
          <w:rFonts w:ascii="Verdana" w:eastAsia="Verdana" w:hAnsi="Verdana" w:cs="Verdana"/>
          <w:sz w:val="18"/>
        </w:rPr>
        <w:t xml:space="preserve">rural space periphery of Izmir </w:t>
      </w:r>
      <w:proofErr w:type="spellStart"/>
      <w:r>
        <w:rPr>
          <w:rFonts w:ascii="Verdana" w:eastAsia="Verdana" w:hAnsi="Verdana" w:cs="Verdana"/>
          <w:sz w:val="18"/>
        </w:rPr>
        <w:t>Küçükbahçe</w:t>
      </w:r>
      <w:proofErr w:type="spellEnd"/>
      <w:r>
        <w:rPr>
          <w:rFonts w:ascii="Verdana" w:eastAsia="Verdana" w:hAnsi="Verdana" w:cs="Verdana"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sz w:val="18"/>
        </w:rPr>
        <w:t>Hisarköy</w:t>
      </w:r>
      <w:proofErr w:type="spellEnd"/>
      <w:r>
        <w:rPr>
          <w:rFonts w:ascii="Verdana" w:eastAsia="Verdana" w:hAnsi="Verdana" w:cs="Verdana"/>
          <w:sz w:val="18"/>
        </w:rPr>
        <w:t xml:space="preserve"> and </w:t>
      </w:r>
      <w:proofErr w:type="spellStart"/>
      <w:r>
        <w:rPr>
          <w:rFonts w:ascii="Verdana" w:eastAsia="Verdana" w:hAnsi="Verdana" w:cs="Verdana"/>
          <w:sz w:val="18"/>
        </w:rPr>
        <w:t>İncecikler</w:t>
      </w:r>
      <w:proofErr w:type="spellEnd"/>
      <w:r>
        <w:rPr>
          <w:rFonts w:ascii="Verdana" w:eastAsia="Verdana" w:hAnsi="Verdana" w:cs="Verdana"/>
          <w:sz w:val="18"/>
        </w:rPr>
        <w:t xml:space="preserve">”, 2015, </w:t>
      </w:r>
      <w:r>
        <w:rPr>
          <w:rFonts w:ascii="Verdana" w:eastAsia="Verdana" w:hAnsi="Verdana" w:cs="Verdana"/>
          <w:sz w:val="18"/>
        </w:rPr>
        <w:t>Entangled Histories,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Multiple Geographies INTERNATIONAL SCIENTIFIC THEMATIC</w:t>
      </w:r>
      <w:r>
        <w:rPr>
          <w:rFonts w:ascii="Verdana" w:eastAsia="Verdana" w:hAnsi="Verdana" w:cs="Verdana"/>
          <w:sz w:val="18"/>
        </w:rPr>
        <w:t xml:space="preserve"> CONFERENCE, EAHN 2015 BELGRADE</w:t>
      </w:r>
    </w:p>
    <w:p w14:paraId="4CAC0616" w14:textId="77777777" w:rsidR="004939EF" w:rsidRDefault="004939EF" w:rsidP="004939EF">
      <w:pPr>
        <w:pStyle w:val="EMPTYCELLSTYLE"/>
      </w:pP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lastRenderedPageBreak/>
        <w:t xml:space="preserve">7.4. </w:t>
      </w:r>
      <w:r w:rsidR="005420E2" w:rsidRPr="005420E2">
        <w:rPr>
          <w:b/>
          <w:bCs/>
        </w:rPr>
        <w:t>International books or chapters</w:t>
      </w:r>
    </w:p>
    <w:p w14:paraId="5069183A" w14:textId="65AB717A" w:rsidR="004939EF" w:rsidRDefault="004939EF" w:rsidP="005420E2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 w:rsidRPr="00115A5C">
        <w:rPr>
          <w:rFonts w:ascii="Verdana" w:eastAsia="Verdana" w:hAnsi="Verdana" w:cs="Verdana"/>
          <w:b/>
          <w:sz w:val="18"/>
        </w:rPr>
        <w:t>AKIŞ T</w:t>
      </w:r>
      <w:r w:rsidRPr="00115A5C">
        <w:rPr>
          <w:rFonts w:ascii="Verdana" w:eastAsia="Verdana" w:hAnsi="Verdana" w:cs="Verdana"/>
          <w:b/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“</w:t>
      </w:r>
      <w:r>
        <w:rPr>
          <w:rFonts w:ascii="Verdana" w:eastAsia="Verdana" w:hAnsi="Verdana" w:cs="Verdana"/>
          <w:sz w:val="18"/>
        </w:rPr>
        <w:t>The Dance of Design an</w:t>
      </w:r>
      <w:r w:rsidR="00115A5C">
        <w:rPr>
          <w:rFonts w:ascii="Verdana" w:eastAsia="Verdana" w:hAnsi="Verdana" w:cs="Verdana"/>
          <w:sz w:val="18"/>
        </w:rPr>
        <w:t xml:space="preserve">d Science in First Year Studio </w:t>
      </w:r>
      <w:r>
        <w:rPr>
          <w:rFonts w:ascii="Verdana" w:eastAsia="Verdana" w:hAnsi="Verdana" w:cs="Verdana"/>
          <w:sz w:val="18"/>
        </w:rPr>
        <w:t xml:space="preserve">Contributions of </w:t>
      </w:r>
      <w:proofErr w:type="spellStart"/>
      <w:r>
        <w:rPr>
          <w:rFonts w:ascii="Verdana" w:eastAsia="Verdana" w:hAnsi="Verdana" w:cs="Verdana"/>
          <w:sz w:val="18"/>
        </w:rPr>
        <w:t>Bilgi</w:t>
      </w:r>
      <w:proofErr w:type="spellEnd"/>
      <w:r>
        <w:rPr>
          <w:rFonts w:ascii="Verdana" w:eastAsia="Verdana" w:hAnsi="Verdana" w:cs="Verdana"/>
          <w:sz w:val="18"/>
        </w:rPr>
        <w:t xml:space="preserve"> D</w:t>
      </w:r>
      <w:r>
        <w:rPr>
          <w:rFonts w:ascii="Verdana" w:eastAsia="Verdana" w:hAnsi="Verdana" w:cs="Verdana"/>
          <w:sz w:val="18"/>
        </w:rPr>
        <w:t xml:space="preserve">enel to Basic Design in Turkey”, 2008, </w:t>
      </w:r>
      <w:r>
        <w:rPr>
          <w:rFonts w:ascii="Verdana" w:eastAsia="Verdana" w:hAnsi="Verdana" w:cs="Verdana"/>
          <w:sz w:val="18"/>
        </w:rPr>
        <w:t>Design Train Conferenc</w:t>
      </w:r>
      <w:r>
        <w:rPr>
          <w:rFonts w:ascii="Verdana" w:eastAsia="Verdana" w:hAnsi="Verdana" w:cs="Verdana"/>
          <w:sz w:val="18"/>
        </w:rPr>
        <w:t xml:space="preserve">e 2: Designing Design Education, </w:t>
      </w:r>
      <w:r w:rsidR="00115A5C">
        <w:rPr>
          <w:rFonts w:ascii="Verdana" w:eastAsia="Verdana" w:hAnsi="Verdana" w:cs="Verdana"/>
          <w:sz w:val="18"/>
        </w:rPr>
        <w:t>Amsterdam</w:t>
      </w:r>
      <w:r>
        <w:rPr>
          <w:rFonts w:ascii="Verdana" w:eastAsia="Verdana" w:hAnsi="Verdana" w:cs="Verdana"/>
          <w:sz w:val="18"/>
        </w:rPr>
        <w:t>.</w:t>
      </w:r>
    </w:p>
    <w:p w14:paraId="2590EB61" w14:textId="5EE348B4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7131E9E0" w14:textId="6924BE18" w:rsidR="008B5604" w:rsidRDefault="008B5604" w:rsidP="00115A5C">
      <w:pPr>
        <w:ind w:left="567"/>
      </w:pPr>
      <w:r w:rsidRPr="008B5604">
        <w:rPr>
          <w:b/>
        </w:rPr>
        <w:t>AKIŞ</w:t>
      </w:r>
      <w:r w:rsidRPr="008B5604">
        <w:rPr>
          <w:b/>
        </w:rPr>
        <w:t>, T.</w:t>
      </w:r>
      <w:r>
        <w:t xml:space="preserve"> “Barriers in </w:t>
      </w:r>
      <w:proofErr w:type="spellStart"/>
      <w:r>
        <w:t>Kızılay</w:t>
      </w:r>
      <w:proofErr w:type="spellEnd"/>
      <w:r>
        <w:t xml:space="preserve">: Limits of Walking in the city </w:t>
      </w:r>
      <w:proofErr w:type="spellStart"/>
      <w:r>
        <w:t>centre</w:t>
      </w:r>
      <w:proofErr w:type="spellEnd"/>
      <w:r>
        <w:t xml:space="preserve"> of Ankara”, </w:t>
      </w:r>
      <w:r>
        <w:t xml:space="preserve">2004, </w:t>
      </w:r>
      <w:r>
        <w:t xml:space="preserve">Crossing </w:t>
      </w:r>
      <w:proofErr w:type="gramStart"/>
      <w:r>
        <w:t>The</w:t>
      </w:r>
      <w:proofErr w:type="gramEnd"/>
      <w:r>
        <w:t xml:space="preserve"> Boundaries XII -Image / Power: An Interdisciplinary Conference, April 23-24 2004, SUNY -Binghamton, New York State, USA.</w:t>
      </w:r>
    </w:p>
    <w:p w14:paraId="01F48ABF" w14:textId="7BA12007" w:rsidR="008B5604" w:rsidRPr="008B5604" w:rsidRDefault="008B5604" w:rsidP="00115A5C">
      <w:pPr>
        <w:ind w:left="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AKIŞ</w:t>
      </w:r>
      <w:r w:rsidRPr="008B5604">
        <w:rPr>
          <w:rFonts w:ascii="Verdana" w:eastAsia="Verdana" w:hAnsi="Verdana" w:cs="Verdana"/>
          <w:b/>
          <w:sz w:val="18"/>
        </w:rPr>
        <w:t>, T.</w:t>
      </w:r>
      <w:r>
        <w:rPr>
          <w:rFonts w:ascii="Verdana" w:eastAsia="Verdana" w:hAnsi="Verdana" w:cs="Verdana"/>
          <w:sz w:val="18"/>
        </w:rPr>
        <w:t xml:space="preserve"> </w:t>
      </w:r>
      <w:r w:rsidRPr="008B5604">
        <w:rPr>
          <w:rFonts w:ascii="Verdana" w:eastAsia="Verdana" w:hAnsi="Verdana" w:cs="Verdana"/>
          <w:sz w:val="18"/>
        </w:rPr>
        <w:t xml:space="preserve">“A Historical Walk in </w:t>
      </w:r>
      <w:proofErr w:type="spellStart"/>
      <w:r w:rsidRPr="008B5604">
        <w:rPr>
          <w:rFonts w:ascii="Verdana" w:eastAsia="Verdana" w:hAnsi="Verdana" w:cs="Verdana"/>
          <w:sz w:val="18"/>
        </w:rPr>
        <w:t>Kizilay</w:t>
      </w:r>
      <w:proofErr w:type="spellEnd"/>
      <w:r w:rsidRPr="008B5604">
        <w:rPr>
          <w:rFonts w:ascii="Verdana" w:eastAsia="Verdana" w:hAnsi="Verdana" w:cs="Verdana"/>
          <w:sz w:val="18"/>
        </w:rPr>
        <w:t>: Appropriation of European Architectural Designs in Ankara”,</w:t>
      </w:r>
      <w:r w:rsidRPr="008B560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2004,</w:t>
      </w:r>
      <w:r w:rsidRPr="008B5604">
        <w:rPr>
          <w:rFonts w:ascii="Verdana" w:eastAsia="Verdana" w:hAnsi="Verdana" w:cs="Verdana"/>
          <w:sz w:val="18"/>
        </w:rPr>
        <w:t xml:space="preserve"> The European City: Architectural Interventions and Urban Transformations, EAAE International Conference, 27-30 October 2004, Faculty of Architecture -Delft University of Technology and Henry van de </w:t>
      </w:r>
      <w:proofErr w:type="spellStart"/>
      <w:r w:rsidRPr="008B5604">
        <w:rPr>
          <w:rFonts w:ascii="Verdana" w:eastAsia="Verdana" w:hAnsi="Verdana" w:cs="Verdana"/>
          <w:sz w:val="18"/>
        </w:rPr>
        <w:t>Velde</w:t>
      </w:r>
      <w:proofErr w:type="spellEnd"/>
      <w:r w:rsidRPr="008B5604">
        <w:rPr>
          <w:rFonts w:ascii="Verdana" w:eastAsia="Verdana" w:hAnsi="Verdana" w:cs="Verdana"/>
          <w:sz w:val="18"/>
        </w:rPr>
        <w:t xml:space="preserve"> Higher Institute of Architectural Sciences, Delft –</w:t>
      </w:r>
      <w:proofErr w:type="spellStart"/>
      <w:r w:rsidRPr="008B5604">
        <w:rPr>
          <w:rFonts w:ascii="Verdana" w:eastAsia="Verdana" w:hAnsi="Verdana" w:cs="Verdana"/>
          <w:sz w:val="18"/>
        </w:rPr>
        <w:t>Antv</w:t>
      </w:r>
      <w:r>
        <w:rPr>
          <w:rFonts w:ascii="Verdana" w:eastAsia="Verdana" w:hAnsi="Verdana" w:cs="Verdana"/>
          <w:sz w:val="18"/>
        </w:rPr>
        <w:t>erp</w:t>
      </w:r>
      <w:proofErr w:type="spellEnd"/>
      <w:r>
        <w:rPr>
          <w:rFonts w:ascii="Verdana" w:eastAsia="Verdana" w:hAnsi="Verdana" w:cs="Verdana"/>
          <w:sz w:val="18"/>
        </w:rPr>
        <w:t>.</w:t>
      </w:r>
    </w:p>
    <w:p w14:paraId="5A0EA5AB" w14:textId="7BC64FE9" w:rsidR="00115A5C" w:rsidRDefault="00115A5C" w:rsidP="00115A5C">
      <w:pPr>
        <w:ind w:left="567"/>
        <w:rPr>
          <w:rFonts w:ascii="Verdana" w:eastAsia="Verdana" w:hAnsi="Verdana" w:cs="Verdana"/>
          <w:sz w:val="18"/>
        </w:rPr>
      </w:pPr>
      <w:r w:rsidRPr="00115A5C">
        <w:rPr>
          <w:rFonts w:ascii="Verdana" w:eastAsia="Verdana" w:hAnsi="Verdana" w:cs="Verdana"/>
          <w:b/>
          <w:sz w:val="18"/>
        </w:rPr>
        <w:t>AKIŞ T.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“</w:t>
      </w:r>
      <w:proofErr w:type="spellStart"/>
      <w:r>
        <w:rPr>
          <w:rFonts w:ascii="Verdana" w:eastAsia="Verdana" w:hAnsi="Verdana" w:cs="Verdana"/>
          <w:sz w:val="18"/>
        </w:rPr>
        <w:t>İzmir’de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Yeşil</w:t>
      </w:r>
      <w:proofErr w:type="spellEnd"/>
      <w:r>
        <w:rPr>
          <w:rFonts w:ascii="Verdana" w:eastAsia="Verdana" w:hAnsi="Verdana" w:cs="Verdana"/>
          <w:sz w:val="18"/>
        </w:rPr>
        <w:t xml:space="preserve"> Alan </w:t>
      </w:r>
      <w:proofErr w:type="spellStart"/>
      <w:proofErr w:type="gramStart"/>
      <w:r>
        <w:rPr>
          <w:rFonts w:ascii="Verdana" w:eastAsia="Verdana" w:hAnsi="Verdana" w:cs="Verdana"/>
          <w:sz w:val="18"/>
        </w:rPr>
        <w:t>Kullanımı</w:t>
      </w:r>
      <w:proofErr w:type="spellEnd"/>
      <w:r>
        <w:rPr>
          <w:rFonts w:ascii="Verdana" w:eastAsia="Verdana" w:hAnsi="Verdana" w:cs="Verdana"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sz w:val="18"/>
        </w:rPr>
        <w:t>Kar</w:t>
      </w:r>
      <w:r>
        <w:rPr>
          <w:rFonts w:ascii="Verdana" w:eastAsia="Verdana" w:hAnsi="Verdana" w:cs="Verdana"/>
          <w:sz w:val="18"/>
        </w:rPr>
        <w:t>şıyaka</w:t>
      </w:r>
      <w:proofErr w:type="spellEnd"/>
      <w:proofErr w:type="gram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Sahilinde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Gündelik</w:t>
      </w:r>
      <w:proofErr w:type="spellEnd"/>
      <w:r>
        <w:rPr>
          <w:rFonts w:ascii="Verdana" w:eastAsia="Verdana" w:hAnsi="Verdana" w:cs="Verdana"/>
          <w:sz w:val="18"/>
        </w:rPr>
        <w:t xml:space="preserve"> Hayat”, </w:t>
      </w:r>
      <w:r>
        <w:rPr>
          <w:rFonts w:ascii="Verdana" w:eastAsia="Verdana" w:hAnsi="Verdana" w:cs="Verdana"/>
          <w:sz w:val="18"/>
        </w:rPr>
        <w:t>2012</w:t>
      </w:r>
      <w:r>
        <w:rPr>
          <w:rFonts w:ascii="Verdana" w:eastAsia="Verdana" w:hAnsi="Verdana" w:cs="Verdana"/>
          <w:sz w:val="18"/>
        </w:rPr>
        <w:t>,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Dosya</w:t>
      </w:r>
      <w:proofErr w:type="spellEnd"/>
      <w:r>
        <w:rPr>
          <w:rFonts w:ascii="Verdana" w:eastAsia="Verdana" w:hAnsi="Verdana" w:cs="Verdana"/>
          <w:sz w:val="18"/>
        </w:rPr>
        <w:t xml:space="preserve">: TMMOB </w:t>
      </w:r>
      <w:proofErr w:type="spellStart"/>
      <w:r>
        <w:rPr>
          <w:rFonts w:ascii="Verdana" w:eastAsia="Verdana" w:hAnsi="Verdana" w:cs="Verdana"/>
          <w:sz w:val="18"/>
        </w:rPr>
        <w:t>Mimarlar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O</w:t>
      </w:r>
      <w:r>
        <w:rPr>
          <w:rFonts w:ascii="Verdana" w:eastAsia="Verdana" w:hAnsi="Verdana" w:cs="Verdana"/>
          <w:sz w:val="18"/>
        </w:rPr>
        <w:t>dası</w:t>
      </w:r>
      <w:proofErr w:type="spellEnd"/>
      <w:r>
        <w:rPr>
          <w:rFonts w:ascii="Verdana" w:eastAsia="Verdana" w:hAnsi="Verdana" w:cs="Verdana"/>
          <w:sz w:val="18"/>
        </w:rPr>
        <w:t xml:space="preserve"> Ankara </w:t>
      </w:r>
      <w:proofErr w:type="spellStart"/>
      <w:r>
        <w:rPr>
          <w:rFonts w:ascii="Verdana" w:eastAsia="Verdana" w:hAnsi="Verdana" w:cs="Verdana"/>
          <w:sz w:val="18"/>
        </w:rPr>
        <w:t>Şubesi</w:t>
      </w:r>
      <w:proofErr w:type="spellEnd"/>
      <w:r>
        <w:rPr>
          <w:rFonts w:ascii="Verdana" w:eastAsia="Verdana" w:hAnsi="Verdana" w:cs="Verdana"/>
          <w:sz w:val="18"/>
        </w:rPr>
        <w:t>(27), 63-70.</w:t>
      </w:r>
    </w:p>
    <w:p w14:paraId="7B574BFF" w14:textId="06C57223" w:rsidR="00115A5C" w:rsidRDefault="00115A5C" w:rsidP="00115A5C">
      <w:pPr>
        <w:ind w:left="567"/>
      </w:pPr>
      <w:r w:rsidRPr="00115A5C">
        <w:rPr>
          <w:rFonts w:ascii="Verdana" w:eastAsia="Verdana" w:hAnsi="Verdana" w:cs="Verdana"/>
          <w:b/>
          <w:sz w:val="18"/>
        </w:rPr>
        <w:t>AKIŞ T</w:t>
      </w:r>
      <w:r w:rsidRPr="00115A5C">
        <w:rPr>
          <w:rFonts w:ascii="Verdana" w:eastAsia="Verdana" w:hAnsi="Verdana" w:cs="Verdana"/>
          <w:b/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“</w:t>
      </w:r>
      <w:proofErr w:type="spellStart"/>
      <w:r>
        <w:rPr>
          <w:rFonts w:ascii="Verdana" w:eastAsia="Verdana" w:hAnsi="Verdana" w:cs="Verdana"/>
          <w:sz w:val="18"/>
        </w:rPr>
        <w:t>Türkiye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Mimarlık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Akademisinde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Meka</w:t>
      </w:r>
      <w:r w:rsidR="00AC066B">
        <w:rPr>
          <w:rFonts w:ascii="Verdana" w:eastAsia="Verdana" w:hAnsi="Verdana" w:cs="Verdana"/>
          <w:sz w:val="18"/>
        </w:rPr>
        <w:t>n</w:t>
      </w:r>
      <w:proofErr w:type="spellEnd"/>
      <w:r w:rsidR="00AC066B">
        <w:rPr>
          <w:rFonts w:ascii="Verdana" w:eastAsia="Verdana" w:hAnsi="Verdana" w:cs="Verdana"/>
          <w:sz w:val="18"/>
        </w:rPr>
        <w:t xml:space="preserve"> </w:t>
      </w:r>
      <w:proofErr w:type="spellStart"/>
      <w:r w:rsidR="00AC066B">
        <w:rPr>
          <w:rFonts w:ascii="Verdana" w:eastAsia="Verdana" w:hAnsi="Verdana" w:cs="Verdana"/>
          <w:sz w:val="18"/>
        </w:rPr>
        <w:t>Algısı</w:t>
      </w:r>
      <w:proofErr w:type="spellEnd"/>
      <w:r w:rsidR="00AC066B">
        <w:rPr>
          <w:rFonts w:ascii="Verdana" w:eastAsia="Verdana" w:hAnsi="Verdana" w:cs="Verdana"/>
          <w:sz w:val="18"/>
        </w:rPr>
        <w:t xml:space="preserve"> </w:t>
      </w:r>
      <w:proofErr w:type="spellStart"/>
      <w:r w:rsidR="00AC066B">
        <w:rPr>
          <w:rFonts w:ascii="Verdana" w:eastAsia="Verdana" w:hAnsi="Verdana" w:cs="Verdana"/>
          <w:sz w:val="18"/>
        </w:rPr>
        <w:t>ve</w:t>
      </w:r>
      <w:proofErr w:type="spellEnd"/>
      <w:r w:rsidR="00AC066B">
        <w:rPr>
          <w:rFonts w:ascii="Verdana" w:eastAsia="Verdana" w:hAnsi="Verdana" w:cs="Verdana"/>
          <w:sz w:val="18"/>
        </w:rPr>
        <w:t xml:space="preserve"> </w:t>
      </w:r>
      <w:proofErr w:type="spellStart"/>
      <w:proofErr w:type="gramStart"/>
      <w:r w:rsidR="00AC066B">
        <w:rPr>
          <w:rFonts w:ascii="Verdana" w:eastAsia="Verdana" w:hAnsi="Verdana" w:cs="Verdana"/>
          <w:sz w:val="18"/>
        </w:rPr>
        <w:t>Bilimselleşme</w:t>
      </w:r>
      <w:proofErr w:type="spellEnd"/>
      <w:r w:rsidR="00AC066B">
        <w:rPr>
          <w:rFonts w:ascii="Verdana" w:eastAsia="Verdana" w:hAnsi="Verdana" w:cs="Verdana"/>
          <w:sz w:val="18"/>
        </w:rPr>
        <w:t xml:space="preserve">  1970</w:t>
      </w:r>
      <w:r>
        <w:rPr>
          <w:rFonts w:ascii="Verdana" w:eastAsia="Verdana" w:hAnsi="Verdana" w:cs="Verdana"/>
          <w:sz w:val="18"/>
        </w:rPr>
        <w:t>lere</w:t>
      </w:r>
      <w:proofErr w:type="gram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Yeniden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Bakış</w:t>
      </w:r>
      <w:proofErr w:type="spellEnd"/>
      <w:r>
        <w:rPr>
          <w:rFonts w:ascii="Verdana" w:eastAsia="Verdana" w:hAnsi="Verdana" w:cs="Verdana"/>
          <w:sz w:val="18"/>
        </w:rPr>
        <w:t xml:space="preserve">”, 2009, </w:t>
      </w:r>
      <w:proofErr w:type="spellStart"/>
      <w:r>
        <w:rPr>
          <w:rFonts w:ascii="Verdana" w:eastAsia="Verdana" w:hAnsi="Verdana" w:cs="Verdana"/>
          <w:sz w:val="18"/>
        </w:rPr>
        <w:t>Dosya</w:t>
      </w:r>
      <w:proofErr w:type="spellEnd"/>
      <w:r>
        <w:rPr>
          <w:rFonts w:ascii="Verdana" w:eastAsia="Verdana" w:hAnsi="Verdana" w:cs="Verdana"/>
          <w:sz w:val="18"/>
        </w:rPr>
        <w:t xml:space="preserve">: TMMOB </w:t>
      </w:r>
      <w:proofErr w:type="spellStart"/>
      <w:r>
        <w:rPr>
          <w:rFonts w:ascii="Verdana" w:eastAsia="Verdana" w:hAnsi="Verdana" w:cs="Verdana"/>
          <w:sz w:val="18"/>
        </w:rPr>
        <w:t>Mimarlar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O</w:t>
      </w:r>
      <w:r>
        <w:rPr>
          <w:rFonts w:ascii="Verdana" w:eastAsia="Verdana" w:hAnsi="Verdana" w:cs="Verdana"/>
          <w:sz w:val="18"/>
        </w:rPr>
        <w:t>dası</w:t>
      </w:r>
      <w:proofErr w:type="spellEnd"/>
      <w:r>
        <w:rPr>
          <w:rFonts w:ascii="Verdana" w:eastAsia="Verdana" w:hAnsi="Verdana" w:cs="Verdana"/>
          <w:sz w:val="18"/>
        </w:rPr>
        <w:t xml:space="preserve"> Ankara </w:t>
      </w:r>
      <w:proofErr w:type="spellStart"/>
      <w:r>
        <w:rPr>
          <w:rFonts w:ascii="Verdana" w:eastAsia="Verdana" w:hAnsi="Verdana" w:cs="Verdana"/>
          <w:sz w:val="18"/>
        </w:rPr>
        <w:t>Şubesi</w:t>
      </w:r>
      <w:proofErr w:type="spellEnd"/>
      <w:r w:rsidR="00AC066B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(17), 17-23.</w:t>
      </w:r>
    </w:p>
    <w:p w14:paraId="5F0B6CB2" w14:textId="77777777" w:rsidR="00115A5C" w:rsidRDefault="00115A5C" w:rsidP="00115A5C">
      <w:pPr>
        <w:pStyle w:val="EMPTYCELLSTYLE"/>
      </w:pP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2541CE6" w14:textId="6476CE64" w:rsidR="003E4D76" w:rsidRDefault="003E4D76" w:rsidP="005420E2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 w:rsidRPr="003E4D76">
        <w:rPr>
          <w:rFonts w:ascii="Verdana" w:eastAsia="Verdana" w:hAnsi="Verdana" w:cs="Verdana"/>
          <w:b/>
          <w:sz w:val="18"/>
        </w:rPr>
        <w:t>AKIŞ</w:t>
      </w:r>
      <w:r w:rsidRPr="003E4D76">
        <w:rPr>
          <w:rFonts w:ascii="Verdana" w:eastAsia="Verdana" w:hAnsi="Verdana" w:cs="Verdana"/>
          <w:b/>
          <w:sz w:val="18"/>
        </w:rPr>
        <w:t>, T.</w:t>
      </w:r>
      <w:r w:rsidRPr="003E4D76">
        <w:rPr>
          <w:rFonts w:ascii="Verdana" w:eastAsia="Verdana" w:hAnsi="Verdana" w:cs="Verdana"/>
          <w:sz w:val="18"/>
        </w:rPr>
        <w:t xml:space="preserve"> “</w:t>
      </w:r>
      <w:proofErr w:type="spellStart"/>
      <w:r w:rsidRPr="003E4D76">
        <w:rPr>
          <w:rFonts w:ascii="Verdana" w:eastAsia="Verdana" w:hAnsi="Verdana" w:cs="Verdana"/>
          <w:sz w:val="18"/>
        </w:rPr>
        <w:t>Türkiye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Mimarlık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Eğitimi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Politikasına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Doğru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 xml:space="preserve">2015, </w:t>
      </w:r>
      <w:proofErr w:type="spellStart"/>
      <w:r w:rsidRPr="003E4D76">
        <w:rPr>
          <w:rFonts w:ascii="Verdana" w:eastAsia="Verdana" w:hAnsi="Verdana" w:cs="Verdana"/>
          <w:sz w:val="18"/>
        </w:rPr>
        <w:t>Türkiye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Mimarlık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Eğitimi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Politikasına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Doğru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</w:t>
      </w:r>
      <w:proofErr w:type="spellStart"/>
      <w:r w:rsidRPr="003E4D76">
        <w:rPr>
          <w:rFonts w:ascii="Verdana" w:eastAsia="Verdana" w:hAnsi="Verdana" w:cs="Verdana"/>
          <w:sz w:val="18"/>
        </w:rPr>
        <w:t>Mimarlık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Semineri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2015: 1969 </w:t>
      </w:r>
      <w:proofErr w:type="spellStart"/>
      <w:r w:rsidRPr="003E4D76">
        <w:rPr>
          <w:rFonts w:ascii="Verdana" w:eastAsia="Verdana" w:hAnsi="Verdana" w:cs="Verdana"/>
          <w:sz w:val="18"/>
        </w:rPr>
        <w:t>Mimarlık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Semineri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Bağlamında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Geleceğe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Bakmak</w:t>
      </w:r>
      <w:proofErr w:type="spellEnd"/>
      <w:r w:rsidRPr="003E4D76">
        <w:rPr>
          <w:rFonts w:ascii="Verdana" w:eastAsia="Verdana" w:hAnsi="Verdana" w:cs="Verdana"/>
          <w:sz w:val="18"/>
        </w:rPr>
        <w:t>,</w:t>
      </w:r>
      <w:r>
        <w:rPr>
          <w:rFonts w:ascii="Verdana" w:eastAsia="Verdana" w:hAnsi="Verdana" w:cs="Verdana"/>
          <w:sz w:val="18"/>
        </w:rPr>
        <w:t xml:space="preserve"> </w:t>
      </w:r>
      <w:r w:rsidRPr="003E4D76">
        <w:rPr>
          <w:rFonts w:ascii="Verdana" w:eastAsia="Verdana" w:hAnsi="Verdana" w:cs="Verdana"/>
          <w:sz w:val="18"/>
        </w:rPr>
        <w:t xml:space="preserve">5-7 Mart, MSÜ </w:t>
      </w:r>
      <w:proofErr w:type="spellStart"/>
      <w:r w:rsidRPr="003E4D76">
        <w:rPr>
          <w:rFonts w:ascii="Verdana" w:eastAsia="Verdana" w:hAnsi="Verdana" w:cs="Verdana"/>
          <w:sz w:val="18"/>
        </w:rPr>
        <w:t>Sedat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Hakkı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Eldem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Oditoryumu</w:t>
      </w:r>
      <w:proofErr w:type="spellEnd"/>
      <w:r w:rsidRPr="003E4D76">
        <w:rPr>
          <w:rFonts w:ascii="Verdana" w:eastAsia="Verdana" w:hAnsi="Verdana" w:cs="Verdana"/>
          <w:sz w:val="18"/>
        </w:rPr>
        <w:t>, İstanbul.</w:t>
      </w:r>
    </w:p>
    <w:p w14:paraId="05D59EF2" w14:textId="419D9076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5A783961" w14:textId="1318F1E0" w:rsidR="003E4D76" w:rsidRPr="003E4D76" w:rsidRDefault="003E4D76" w:rsidP="008B5604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 w:rsidRPr="003E4D76">
        <w:rPr>
          <w:rFonts w:ascii="Verdana" w:eastAsia="Verdana" w:hAnsi="Verdana" w:cs="Verdana"/>
          <w:b/>
          <w:sz w:val="18"/>
        </w:rPr>
        <w:t>AKIŞ</w:t>
      </w:r>
      <w:r w:rsidRPr="003E4D76">
        <w:rPr>
          <w:rFonts w:ascii="Verdana" w:eastAsia="Verdana" w:hAnsi="Verdana" w:cs="Verdana"/>
          <w:b/>
          <w:sz w:val="18"/>
        </w:rPr>
        <w:t>, T.</w:t>
      </w:r>
      <w:r w:rsidRPr="003E4D76">
        <w:rPr>
          <w:rFonts w:ascii="Verdana" w:eastAsia="Verdana" w:hAnsi="Verdana" w:cs="Verdana"/>
          <w:sz w:val="18"/>
        </w:rPr>
        <w:t xml:space="preserve"> “</w:t>
      </w:r>
      <w:proofErr w:type="spellStart"/>
      <w:r w:rsidRPr="003E4D76">
        <w:rPr>
          <w:rFonts w:ascii="Verdana" w:eastAsia="Verdana" w:hAnsi="Verdana" w:cs="Verdana"/>
          <w:sz w:val="18"/>
        </w:rPr>
        <w:t>Gündelik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Hayat </w:t>
      </w:r>
      <w:proofErr w:type="spellStart"/>
      <w:r w:rsidRPr="003E4D76">
        <w:rPr>
          <w:rFonts w:ascii="Verdana" w:eastAsia="Verdana" w:hAnsi="Verdana" w:cs="Verdana"/>
          <w:sz w:val="18"/>
        </w:rPr>
        <w:t>ve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Kentsel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Mekan</w:t>
      </w:r>
      <w:proofErr w:type="spellEnd"/>
      <w:proofErr w:type="gramStart"/>
      <w:r w:rsidRPr="003E4D76">
        <w:rPr>
          <w:rFonts w:ascii="Verdana" w:eastAsia="Verdana" w:hAnsi="Verdana" w:cs="Verdana"/>
          <w:sz w:val="18"/>
        </w:rPr>
        <w:t>::</w:t>
      </w:r>
      <w:proofErr w:type="gram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Yüksel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Yaya </w:t>
      </w:r>
      <w:proofErr w:type="spellStart"/>
      <w:r w:rsidRPr="003E4D76">
        <w:rPr>
          <w:rFonts w:ascii="Verdana" w:eastAsia="Verdana" w:hAnsi="Verdana" w:cs="Verdana"/>
          <w:sz w:val="18"/>
        </w:rPr>
        <w:t>Bölgesi'nde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Yürümek</w:t>
      </w:r>
      <w:proofErr w:type="spellEnd"/>
      <w:r w:rsidRPr="003E4D76">
        <w:rPr>
          <w:rFonts w:ascii="Verdana" w:eastAsia="Verdana" w:hAnsi="Verdana" w:cs="Verdana"/>
          <w:sz w:val="18"/>
        </w:rPr>
        <w:t>”,</w:t>
      </w:r>
      <w:r>
        <w:rPr>
          <w:rFonts w:ascii="Verdana" w:eastAsia="Verdana" w:hAnsi="Verdana" w:cs="Verdana"/>
          <w:sz w:val="18"/>
        </w:rPr>
        <w:t xml:space="preserve"> 2002, </w:t>
      </w:r>
      <w:proofErr w:type="spellStart"/>
      <w:r w:rsidRPr="003E4D76">
        <w:rPr>
          <w:rFonts w:ascii="Verdana" w:eastAsia="Verdana" w:hAnsi="Verdana" w:cs="Verdana"/>
          <w:sz w:val="18"/>
        </w:rPr>
        <w:t>Ankara'nın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Kamusal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Yüzleri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: </w:t>
      </w:r>
      <w:proofErr w:type="spellStart"/>
      <w:r w:rsidRPr="003E4D76">
        <w:rPr>
          <w:rFonts w:ascii="Verdana" w:eastAsia="Verdana" w:hAnsi="Verdana" w:cs="Verdana"/>
          <w:sz w:val="18"/>
        </w:rPr>
        <w:t>Başkent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Üzerine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Mekân-Politik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Tezler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. Ankara: </w:t>
      </w:r>
      <w:proofErr w:type="spellStart"/>
      <w:r w:rsidRPr="003E4D76">
        <w:rPr>
          <w:rFonts w:ascii="Verdana" w:eastAsia="Verdana" w:hAnsi="Verdana" w:cs="Verdana"/>
          <w:sz w:val="18"/>
        </w:rPr>
        <w:t>İletişim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Yayınları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sz w:val="18"/>
        </w:rPr>
        <w:t>(</w:t>
      </w:r>
      <w:proofErr w:type="spellStart"/>
      <w:r>
        <w:rPr>
          <w:rFonts w:ascii="Verdana" w:eastAsia="Verdana" w:hAnsi="Verdana" w:cs="Verdana"/>
          <w:sz w:val="18"/>
        </w:rPr>
        <w:t>Kasım</w:t>
      </w:r>
      <w:proofErr w:type="spellEnd"/>
      <w:r>
        <w:rPr>
          <w:rFonts w:ascii="Verdana" w:eastAsia="Verdana" w:hAnsi="Verdana" w:cs="Verdana"/>
          <w:sz w:val="18"/>
        </w:rPr>
        <w:t xml:space="preserve"> 2002), </w:t>
      </w:r>
      <w:r w:rsidRPr="003E4D76">
        <w:rPr>
          <w:rFonts w:ascii="Verdana" w:eastAsia="Verdana" w:hAnsi="Verdana" w:cs="Verdana"/>
          <w:sz w:val="18"/>
        </w:rPr>
        <w:t xml:space="preserve">s. 77-118. </w:t>
      </w:r>
    </w:p>
    <w:p w14:paraId="73BDB482" w14:textId="660FB3FF" w:rsidR="003E4D76" w:rsidRPr="003E4D76" w:rsidRDefault="003E4D76" w:rsidP="008B5604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 w:rsidRPr="003E4D76">
        <w:rPr>
          <w:rFonts w:ascii="Verdana" w:eastAsia="Verdana" w:hAnsi="Verdana" w:cs="Verdana"/>
          <w:b/>
          <w:sz w:val="18"/>
        </w:rPr>
        <w:t>AKIŞ</w:t>
      </w:r>
      <w:r w:rsidRPr="003E4D76">
        <w:rPr>
          <w:rFonts w:ascii="Verdana" w:eastAsia="Verdana" w:hAnsi="Verdana" w:cs="Verdana"/>
          <w:b/>
          <w:sz w:val="18"/>
        </w:rPr>
        <w:t>, T.</w:t>
      </w:r>
      <w:r w:rsidRPr="003E4D76">
        <w:rPr>
          <w:rFonts w:ascii="Verdana" w:eastAsia="Verdana" w:hAnsi="Verdana" w:cs="Verdana"/>
          <w:sz w:val="18"/>
        </w:rPr>
        <w:t xml:space="preserve"> “</w:t>
      </w:r>
      <w:proofErr w:type="spellStart"/>
      <w:r w:rsidRPr="003E4D76">
        <w:rPr>
          <w:rFonts w:ascii="Verdana" w:eastAsia="Verdana" w:hAnsi="Verdana" w:cs="Verdana"/>
          <w:sz w:val="18"/>
        </w:rPr>
        <w:t>Metamorfoz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: </w:t>
      </w:r>
      <w:proofErr w:type="spellStart"/>
      <w:r w:rsidRPr="003E4D76">
        <w:rPr>
          <w:rFonts w:ascii="Verdana" w:eastAsia="Verdana" w:hAnsi="Verdana" w:cs="Verdana"/>
          <w:sz w:val="18"/>
        </w:rPr>
        <w:t>Mekân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 xml:space="preserve">2007, </w:t>
      </w:r>
      <w:proofErr w:type="spellStart"/>
      <w:r w:rsidRPr="003E4D76">
        <w:rPr>
          <w:rFonts w:ascii="Verdana" w:eastAsia="Verdana" w:hAnsi="Verdana" w:cs="Verdana"/>
          <w:sz w:val="18"/>
        </w:rPr>
        <w:t>Metamorfoz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Ankara: </w:t>
      </w:r>
      <w:proofErr w:type="spellStart"/>
      <w:r w:rsidRPr="003E4D76">
        <w:rPr>
          <w:rFonts w:ascii="Verdana" w:eastAsia="Verdana" w:hAnsi="Verdana" w:cs="Verdana"/>
          <w:sz w:val="18"/>
        </w:rPr>
        <w:t>Yitik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Zamanların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Kenti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Ankara: </w:t>
      </w:r>
      <w:proofErr w:type="spellStart"/>
      <w:r w:rsidRPr="003E4D76">
        <w:rPr>
          <w:rFonts w:ascii="Verdana" w:eastAsia="Verdana" w:hAnsi="Verdana" w:cs="Verdana"/>
          <w:sz w:val="18"/>
        </w:rPr>
        <w:t>Matsa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Basımevi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sz w:val="18"/>
        </w:rPr>
        <w:t>(</w:t>
      </w:r>
      <w:proofErr w:type="spellStart"/>
      <w:r>
        <w:rPr>
          <w:rFonts w:ascii="Verdana" w:eastAsia="Verdana" w:hAnsi="Verdana" w:cs="Verdana"/>
          <w:sz w:val="18"/>
        </w:rPr>
        <w:t>Aralık</w:t>
      </w:r>
      <w:proofErr w:type="spellEnd"/>
      <w:r>
        <w:rPr>
          <w:rFonts w:ascii="Verdana" w:eastAsia="Verdana" w:hAnsi="Verdana" w:cs="Verdana"/>
          <w:sz w:val="18"/>
        </w:rPr>
        <w:t xml:space="preserve"> 2007),</w:t>
      </w:r>
      <w:r w:rsidRPr="003E4D76">
        <w:rPr>
          <w:rFonts w:ascii="Verdana" w:eastAsia="Verdana" w:hAnsi="Verdana" w:cs="Verdana"/>
          <w:sz w:val="18"/>
        </w:rPr>
        <w:t xml:space="preserve"> s. 73-75. </w:t>
      </w:r>
    </w:p>
    <w:p w14:paraId="6CA72D38" w14:textId="1111084C" w:rsidR="005420E2" w:rsidRPr="003E4D76" w:rsidRDefault="005420E2" w:rsidP="00B449DE">
      <w:pPr>
        <w:spacing w:after="120" w:line="240" w:lineRule="auto"/>
        <w:ind w:left="567"/>
        <w:rPr>
          <w:rFonts w:ascii="Verdana" w:eastAsia="Verdana" w:hAnsi="Verdana" w:cs="Verdana"/>
          <w:sz w:val="1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321C9DF7" w14:textId="256AD1CC" w:rsidR="00841A5D" w:rsidRDefault="00841A5D" w:rsidP="00841A5D">
      <w:pPr>
        <w:ind w:firstLine="567"/>
        <w:rPr>
          <w:rFonts w:ascii="Verdana" w:eastAsia="Verdana" w:hAnsi="Verdana" w:cs="Verdana"/>
          <w:sz w:val="18"/>
        </w:rPr>
      </w:pPr>
      <w:r w:rsidRPr="00841A5D">
        <w:rPr>
          <w:rFonts w:ascii="Verdana" w:eastAsia="Verdana" w:hAnsi="Verdana" w:cs="Verdana"/>
          <w:b/>
          <w:sz w:val="18"/>
        </w:rPr>
        <w:t>AKIŞ</w:t>
      </w:r>
      <w:r w:rsidRPr="00841A5D">
        <w:rPr>
          <w:rFonts w:ascii="Verdana" w:eastAsia="Verdana" w:hAnsi="Verdana" w:cs="Verdana"/>
          <w:b/>
          <w:sz w:val="18"/>
        </w:rPr>
        <w:t>, T.</w:t>
      </w:r>
      <w:r w:rsidRPr="00841A5D">
        <w:rPr>
          <w:rFonts w:ascii="Verdana" w:eastAsia="Verdana" w:hAnsi="Verdana" w:cs="Verdana"/>
          <w:sz w:val="18"/>
        </w:rPr>
        <w:t xml:space="preserve"> “Kent </w:t>
      </w:r>
      <w:proofErr w:type="spellStart"/>
      <w:r w:rsidRPr="00841A5D">
        <w:rPr>
          <w:rFonts w:ascii="Verdana" w:eastAsia="Verdana" w:hAnsi="Verdana" w:cs="Verdana"/>
          <w:sz w:val="18"/>
        </w:rPr>
        <w:t>Organizması</w:t>
      </w:r>
      <w:proofErr w:type="spellEnd"/>
      <w:r w:rsidRPr="00841A5D">
        <w:rPr>
          <w:rFonts w:ascii="Verdana" w:eastAsia="Verdana" w:hAnsi="Verdana" w:cs="Verdana"/>
          <w:sz w:val="18"/>
        </w:rPr>
        <w:t xml:space="preserve"> </w:t>
      </w:r>
      <w:proofErr w:type="spellStart"/>
      <w:r w:rsidRPr="00841A5D">
        <w:rPr>
          <w:rFonts w:ascii="Verdana" w:eastAsia="Verdana" w:hAnsi="Verdana" w:cs="Verdana"/>
          <w:sz w:val="18"/>
        </w:rPr>
        <w:t>İçinde</w:t>
      </w:r>
      <w:proofErr w:type="spellEnd"/>
      <w:r w:rsidRPr="00841A5D">
        <w:rPr>
          <w:rFonts w:ascii="Verdana" w:eastAsia="Verdana" w:hAnsi="Verdana" w:cs="Verdana"/>
          <w:sz w:val="18"/>
        </w:rPr>
        <w:t xml:space="preserve"> </w:t>
      </w:r>
      <w:proofErr w:type="spellStart"/>
      <w:r w:rsidRPr="00841A5D">
        <w:rPr>
          <w:rFonts w:ascii="Verdana" w:eastAsia="Verdana" w:hAnsi="Verdana" w:cs="Verdana"/>
          <w:sz w:val="18"/>
        </w:rPr>
        <w:t>Taksi</w:t>
      </w:r>
      <w:proofErr w:type="spellEnd"/>
      <w:r w:rsidRPr="00841A5D"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 xml:space="preserve">2003, </w:t>
      </w:r>
      <w:r w:rsidRPr="00841A5D">
        <w:rPr>
          <w:rFonts w:ascii="Verdana" w:eastAsia="Verdana" w:hAnsi="Verdana" w:cs="Verdana"/>
          <w:sz w:val="18"/>
        </w:rPr>
        <w:t xml:space="preserve">XXI </w:t>
      </w:r>
      <w:proofErr w:type="spellStart"/>
      <w:r w:rsidRPr="00841A5D">
        <w:rPr>
          <w:rFonts w:ascii="Verdana" w:eastAsia="Verdana" w:hAnsi="Verdana" w:cs="Verdana"/>
          <w:sz w:val="18"/>
        </w:rPr>
        <w:t>Mimarlık</w:t>
      </w:r>
      <w:proofErr w:type="spellEnd"/>
      <w:r w:rsidRPr="00841A5D">
        <w:rPr>
          <w:rFonts w:ascii="Verdana" w:eastAsia="Verdana" w:hAnsi="Verdana" w:cs="Verdana"/>
          <w:sz w:val="18"/>
        </w:rPr>
        <w:t xml:space="preserve"> </w:t>
      </w:r>
      <w:proofErr w:type="spellStart"/>
      <w:r w:rsidRPr="00841A5D">
        <w:rPr>
          <w:rFonts w:ascii="Verdana" w:eastAsia="Verdana" w:hAnsi="Verdana" w:cs="Verdana"/>
          <w:sz w:val="18"/>
        </w:rPr>
        <w:t>Tasarım</w:t>
      </w:r>
      <w:proofErr w:type="spellEnd"/>
      <w:r w:rsidRPr="00841A5D">
        <w:rPr>
          <w:rFonts w:ascii="Verdana" w:eastAsia="Verdana" w:hAnsi="Verdana" w:cs="Verdana"/>
          <w:sz w:val="18"/>
        </w:rPr>
        <w:t xml:space="preserve"> </w:t>
      </w:r>
      <w:proofErr w:type="spellStart"/>
      <w:r w:rsidRPr="00841A5D">
        <w:rPr>
          <w:rFonts w:ascii="Verdana" w:eastAsia="Verdana" w:hAnsi="Verdana" w:cs="Verdana"/>
          <w:sz w:val="18"/>
        </w:rPr>
        <w:t>ve</w:t>
      </w:r>
      <w:proofErr w:type="spellEnd"/>
      <w:r w:rsidRPr="00841A5D">
        <w:rPr>
          <w:rFonts w:ascii="Verdana" w:eastAsia="Verdana" w:hAnsi="Verdana" w:cs="Verdana"/>
          <w:sz w:val="18"/>
        </w:rPr>
        <w:t xml:space="preserve"> Kent </w:t>
      </w:r>
      <w:proofErr w:type="spellStart"/>
      <w:r w:rsidRPr="00841A5D">
        <w:rPr>
          <w:rFonts w:ascii="Verdana" w:eastAsia="Verdana" w:hAnsi="Verdana" w:cs="Verdana"/>
          <w:sz w:val="18"/>
        </w:rPr>
        <w:t>Dergisi</w:t>
      </w:r>
      <w:proofErr w:type="spellEnd"/>
      <w:r w:rsidRPr="00841A5D">
        <w:rPr>
          <w:rFonts w:ascii="Verdana" w:eastAsia="Verdana" w:hAnsi="Verdana" w:cs="Verdana"/>
          <w:sz w:val="18"/>
        </w:rPr>
        <w:t>, no: 17, s. 82-83.</w:t>
      </w:r>
    </w:p>
    <w:p w14:paraId="75BFF95D" w14:textId="4FB371AB" w:rsidR="003E4D76" w:rsidRDefault="003E4D76" w:rsidP="00841A5D">
      <w:pPr>
        <w:ind w:firstLine="567"/>
        <w:rPr>
          <w:rFonts w:ascii="Verdana" w:eastAsia="Verdana" w:hAnsi="Verdana" w:cs="Verdana"/>
          <w:sz w:val="18"/>
        </w:rPr>
      </w:pPr>
      <w:r w:rsidRPr="003E4D76">
        <w:rPr>
          <w:rFonts w:ascii="Verdana" w:eastAsia="Verdana" w:hAnsi="Verdana" w:cs="Verdana"/>
          <w:b/>
          <w:sz w:val="18"/>
        </w:rPr>
        <w:t>AKIŞ</w:t>
      </w:r>
      <w:r w:rsidRPr="003E4D76">
        <w:rPr>
          <w:rFonts w:ascii="Verdana" w:eastAsia="Verdana" w:hAnsi="Verdana" w:cs="Verdana"/>
          <w:b/>
          <w:sz w:val="18"/>
        </w:rPr>
        <w:t>, T.</w:t>
      </w:r>
      <w:r w:rsidRPr="003E4D76">
        <w:rPr>
          <w:rFonts w:ascii="Verdana" w:eastAsia="Verdana" w:hAnsi="Verdana" w:cs="Verdana"/>
          <w:sz w:val="18"/>
        </w:rPr>
        <w:t xml:space="preserve"> “</w:t>
      </w:r>
      <w:proofErr w:type="spellStart"/>
      <w:r w:rsidRPr="003E4D76">
        <w:rPr>
          <w:rFonts w:ascii="Verdana" w:eastAsia="Verdana" w:hAnsi="Verdana" w:cs="Verdana"/>
          <w:sz w:val="18"/>
        </w:rPr>
        <w:t>Erkeklik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ve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Mekân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”, </w:t>
      </w:r>
      <w:r>
        <w:rPr>
          <w:rFonts w:ascii="Verdana" w:eastAsia="Verdana" w:hAnsi="Verdana" w:cs="Verdana"/>
          <w:sz w:val="18"/>
        </w:rPr>
        <w:t xml:space="preserve">2005, </w:t>
      </w:r>
      <w:r w:rsidRPr="003E4D76">
        <w:rPr>
          <w:rFonts w:ascii="Verdana" w:eastAsia="Verdana" w:hAnsi="Verdana" w:cs="Verdana"/>
          <w:sz w:val="18"/>
        </w:rPr>
        <w:t xml:space="preserve">TMMOB </w:t>
      </w:r>
      <w:proofErr w:type="spellStart"/>
      <w:r w:rsidRPr="003E4D76">
        <w:rPr>
          <w:rFonts w:ascii="Verdana" w:eastAsia="Verdana" w:hAnsi="Verdana" w:cs="Verdana"/>
          <w:sz w:val="18"/>
        </w:rPr>
        <w:t>Mimarlar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Odası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Ankara </w:t>
      </w:r>
      <w:proofErr w:type="spellStart"/>
      <w:r w:rsidRPr="003E4D76">
        <w:rPr>
          <w:rFonts w:ascii="Verdana" w:eastAsia="Verdana" w:hAnsi="Verdana" w:cs="Verdana"/>
          <w:sz w:val="18"/>
        </w:rPr>
        <w:t>Şubesi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Bülten</w:t>
      </w:r>
      <w:proofErr w:type="spellEnd"/>
      <w:r w:rsidRPr="003E4D76">
        <w:rPr>
          <w:rFonts w:ascii="Verdana" w:eastAsia="Verdana" w:hAnsi="Verdana" w:cs="Verdana"/>
          <w:sz w:val="18"/>
        </w:rPr>
        <w:t>, no: 30, s. 28-31.</w:t>
      </w:r>
    </w:p>
    <w:p w14:paraId="67D45D5D" w14:textId="40F82A2A" w:rsidR="003E4D76" w:rsidRDefault="003E4D76" w:rsidP="003E4D76">
      <w:pPr>
        <w:ind w:firstLine="567"/>
        <w:rPr>
          <w:rFonts w:ascii="Verdana" w:eastAsia="Verdana" w:hAnsi="Verdana" w:cs="Verdana"/>
          <w:sz w:val="18"/>
        </w:rPr>
      </w:pPr>
      <w:r w:rsidRPr="003E4D76">
        <w:rPr>
          <w:rFonts w:ascii="Verdana" w:eastAsia="Verdana" w:hAnsi="Verdana" w:cs="Verdana"/>
          <w:b/>
          <w:sz w:val="18"/>
        </w:rPr>
        <w:t>AKIŞ</w:t>
      </w:r>
      <w:r w:rsidRPr="003E4D76">
        <w:rPr>
          <w:rFonts w:ascii="Verdana" w:eastAsia="Verdana" w:hAnsi="Verdana" w:cs="Verdana"/>
          <w:b/>
          <w:sz w:val="18"/>
        </w:rPr>
        <w:t>, T.</w:t>
      </w:r>
      <w:r w:rsidRPr="003E4D76">
        <w:rPr>
          <w:rFonts w:ascii="Verdana" w:eastAsia="Verdana" w:hAnsi="Verdana" w:cs="Verdana"/>
          <w:sz w:val="18"/>
        </w:rPr>
        <w:t xml:space="preserve"> “</w:t>
      </w:r>
      <w:proofErr w:type="spellStart"/>
      <w:r w:rsidRPr="003E4D76">
        <w:rPr>
          <w:rFonts w:ascii="Verdana" w:eastAsia="Verdana" w:hAnsi="Verdana" w:cs="Verdana"/>
          <w:sz w:val="18"/>
        </w:rPr>
        <w:t>Çırak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”, </w:t>
      </w:r>
      <w:r w:rsidR="00AC066B">
        <w:rPr>
          <w:rFonts w:ascii="Verdana" w:eastAsia="Verdana" w:hAnsi="Verdana" w:cs="Verdana"/>
          <w:sz w:val="18"/>
        </w:rPr>
        <w:t xml:space="preserve">2005, </w:t>
      </w:r>
      <w:r w:rsidRPr="003E4D76">
        <w:rPr>
          <w:rFonts w:ascii="Verdana" w:eastAsia="Verdana" w:hAnsi="Verdana" w:cs="Verdana"/>
          <w:sz w:val="18"/>
        </w:rPr>
        <w:t xml:space="preserve">TMMOB </w:t>
      </w:r>
      <w:proofErr w:type="spellStart"/>
      <w:r w:rsidRPr="003E4D76">
        <w:rPr>
          <w:rFonts w:ascii="Verdana" w:eastAsia="Verdana" w:hAnsi="Verdana" w:cs="Verdana"/>
          <w:sz w:val="18"/>
        </w:rPr>
        <w:t>Mimarlar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Odası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Ankara </w:t>
      </w:r>
      <w:proofErr w:type="spellStart"/>
      <w:r w:rsidRPr="003E4D76">
        <w:rPr>
          <w:rFonts w:ascii="Verdana" w:eastAsia="Verdana" w:hAnsi="Verdana" w:cs="Verdana"/>
          <w:sz w:val="18"/>
        </w:rPr>
        <w:t>Şubesi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Bülten</w:t>
      </w:r>
      <w:proofErr w:type="spellEnd"/>
      <w:r w:rsidRPr="003E4D76">
        <w:rPr>
          <w:rFonts w:ascii="Verdana" w:eastAsia="Verdana" w:hAnsi="Verdana" w:cs="Verdana"/>
          <w:sz w:val="18"/>
        </w:rPr>
        <w:t>, no: 34, s. 24-25.</w:t>
      </w:r>
    </w:p>
    <w:p w14:paraId="5577F51E" w14:textId="6512620F" w:rsidR="005420E2" w:rsidRPr="003E4D76" w:rsidRDefault="003E4D76" w:rsidP="003E4D76">
      <w:pPr>
        <w:ind w:left="567"/>
        <w:rPr>
          <w:rFonts w:ascii="Verdana" w:eastAsia="Verdana" w:hAnsi="Verdana" w:cs="Verdana"/>
          <w:sz w:val="18"/>
        </w:rPr>
      </w:pPr>
      <w:r w:rsidRPr="003E4D76">
        <w:rPr>
          <w:rFonts w:ascii="Verdana" w:eastAsia="Verdana" w:hAnsi="Verdana" w:cs="Verdana"/>
          <w:b/>
          <w:sz w:val="18"/>
        </w:rPr>
        <w:t>AKIŞ</w:t>
      </w:r>
      <w:r w:rsidRPr="003E4D76">
        <w:rPr>
          <w:rFonts w:ascii="Verdana" w:eastAsia="Verdana" w:hAnsi="Verdana" w:cs="Verdana"/>
          <w:b/>
          <w:sz w:val="18"/>
        </w:rPr>
        <w:t>, T.</w:t>
      </w:r>
      <w:r w:rsidRPr="003E4D76">
        <w:rPr>
          <w:rFonts w:ascii="Verdana" w:eastAsia="Verdana" w:hAnsi="Verdana" w:cs="Verdana"/>
          <w:sz w:val="18"/>
        </w:rPr>
        <w:t xml:space="preserve"> “</w:t>
      </w:r>
      <w:proofErr w:type="spellStart"/>
      <w:r w:rsidRPr="003E4D76">
        <w:rPr>
          <w:rFonts w:ascii="Verdana" w:eastAsia="Verdana" w:hAnsi="Verdana" w:cs="Verdana"/>
          <w:sz w:val="18"/>
        </w:rPr>
        <w:t>Yayın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Tanıtımı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: </w:t>
      </w:r>
      <w:proofErr w:type="spellStart"/>
      <w:r w:rsidRPr="003E4D76">
        <w:rPr>
          <w:rFonts w:ascii="Verdana" w:eastAsia="Verdana" w:hAnsi="Verdana" w:cs="Verdana"/>
          <w:sz w:val="18"/>
        </w:rPr>
        <w:t>Gaudi’den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Le </w:t>
      </w:r>
      <w:proofErr w:type="spellStart"/>
      <w:r w:rsidRPr="003E4D76">
        <w:rPr>
          <w:rFonts w:ascii="Verdana" w:eastAsia="Verdana" w:hAnsi="Verdana" w:cs="Verdana"/>
          <w:sz w:val="18"/>
        </w:rPr>
        <w:t>Corbusier’e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Arı </w:t>
      </w:r>
      <w:proofErr w:type="spellStart"/>
      <w:r w:rsidRPr="003E4D76">
        <w:rPr>
          <w:rFonts w:ascii="Verdana" w:eastAsia="Verdana" w:hAnsi="Verdana" w:cs="Verdana"/>
          <w:sz w:val="18"/>
        </w:rPr>
        <w:t>Kovanı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Metaforu</w:t>
      </w:r>
      <w:proofErr w:type="spellEnd"/>
      <w:r w:rsidRPr="003E4D76">
        <w:rPr>
          <w:rFonts w:ascii="Verdana" w:eastAsia="Verdana" w:hAnsi="Verdana" w:cs="Verdana"/>
          <w:sz w:val="18"/>
        </w:rPr>
        <w:t>”,</w:t>
      </w:r>
      <w:r w:rsidRPr="003E4D76">
        <w:rPr>
          <w:rFonts w:ascii="Verdana" w:eastAsia="Verdana" w:hAnsi="Verdana" w:cs="Verdana"/>
          <w:sz w:val="18"/>
        </w:rPr>
        <w:t xml:space="preserve"> </w:t>
      </w:r>
      <w:r w:rsidR="00AC066B">
        <w:rPr>
          <w:rFonts w:ascii="Verdana" w:eastAsia="Verdana" w:hAnsi="Verdana" w:cs="Verdana"/>
          <w:sz w:val="18"/>
        </w:rPr>
        <w:t>2007,</w:t>
      </w:r>
      <w:r w:rsidRPr="003E4D76">
        <w:rPr>
          <w:rFonts w:ascii="Verdana" w:eastAsia="Verdana" w:hAnsi="Verdana" w:cs="Verdana"/>
          <w:sz w:val="18"/>
        </w:rPr>
        <w:t xml:space="preserve"> DOXA </w:t>
      </w:r>
      <w:proofErr w:type="spellStart"/>
      <w:r w:rsidRPr="003E4D76">
        <w:rPr>
          <w:rFonts w:ascii="Verdana" w:eastAsia="Verdana" w:hAnsi="Verdana" w:cs="Verdana"/>
          <w:sz w:val="18"/>
        </w:rPr>
        <w:t>Mekân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</w:t>
      </w:r>
      <w:proofErr w:type="spellStart"/>
      <w:r w:rsidRPr="003E4D76">
        <w:rPr>
          <w:rFonts w:ascii="Verdana" w:eastAsia="Verdana" w:hAnsi="Verdana" w:cs="Verdana"/>
          <w:sz w:val="18"/>
        </w:rPr>
        <w:t>Tasarım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</w:t>
      </w:r>
      <w:proofErr w:type="spellStart"/>
      <w:r w:rsidRPr="003E4D76">
        <w:rPr>
          <w:rFonts w:ascii="Verdana" w:eastAsia="Verdana" w:hAnsi="Verdana" w:cs="Verdana"/>
          <w:sz w:val="18"/>
        </w:rPr>
        <w:t>Eleştiri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 </w:t>
      </w:r>
      <w:proofErr w:type="spellStart"/>
      <w:r w:rsidRPr="003E4D76">
        <w:rPr>
          <w:rFonts w:ascii="Verdana" w:eastAsia="Verdana" w:hAnsi="Verdana" w:cs="Verdana"/>
          <w:sz w:val="18"/>
        </w:rPr>
        <w:t>Dergisi</w:t>
      </w:r>
      <w:proofErr w:type="spellEnd"/>
      <w:r w:rsidRPr="003E4D76">
        <w:rPr>
          <w:rFonts w:ascii="Verdana" w:eastAsia="Verdana" w:hAnsi="Verdana" w:cs="Verdana"/>
          <w:sz w:val="18"/>
        </w:rPr>
        <w:t xml:space="preserve">, no: </w:t>
      </w:r>
      <w:proofErr w:type="gramStart"/>
      <w:r w:rsidRPr="003E4D76">
        <w:rPr>
          <w:rFonts w:ascii="Verdana" w:eastAsia="Verdana" w:hAnsi="Verdana" w:cs="Verdana"/>
          <w:sz w:val="18"/>
        </w:rPr>
        <w:t>5</w:t>
      </w:r>
      <w:proofErr w:type="gramEnd"/>
      <w:r w:rsidRPr="003E4D76">
        <w:rPr>
          <w:rFonts w:ascii="Verdana" w:eastAsia="Verdana" w:hAnsi="Verdana" w:cs="Verdana"/>
          <w:sz w:val="18"/>
        </w:rPr>
        <w:t>, s. 130-131.</w:t>
      </w: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AE1F387" w14:textId="328A115F" w:rsidR="005420E2" w:rsidRPr="0007377D" w:rsidRDefault="005420E2" w:rsidP="005420E2">
      <w:pPr>
        <w:spacing w:after="120" w:line="240" w:lineRule="auto"/>
        <w:ind w:left="567"/>
        <w:rPr>
          <w:bCs/>
        </w:rPr>
      </w:pPr>
      <w:proofErr w:type="gramStart"/>
      <w:r w:rsidRPr="0007377D">
        <w:rPr>
          <w:bCs/>
        </w:rPr>
        <w:t>A</w:t>
      </w:r>
      <w:proofErr w:type="gramEnd"/>
      <w:r w:rsidR="00595E18">
        <w:rPr>
          <w:bCs/>
        </w:rPr>
        <w:t xml:space="preserve"> </w:t>
      </w:r>
      <w:proofErr w:type="spellStart"/>
      <w:r w:rsidR="00AC066B">
        <w:rPr>
          <w:bCs/>
        </w:rPr>
        <w:t>Urla</w:t>
      </w:r>
      <w:proofErr w:type="spellEnd"/>
      <w:r w:rsidR="00AC066B">
        <w:rPr>
          <w:bCs/>
        </w:rPr>
        <w:t xml:space="preserve"> </w:t>
      </w:r>
      <w:proofErr w:type="spellStart"/>
      <w:r w:rsidR="00AC066B">
        <w:rPr>
          <w:bCs/>
        </w:rPr>
        <w:t>Sıra</w:t>
      </w:r>
      <w:proofErr w:type="spellEnd"/>
      <w:r w:rsidR="00AC066B">
        <w:rPr>
          <w:bCs/>
        </w:rPr>
        <w:t xml:space="preserve"> </w:t>
      </w:r>
      <w:proofErr w:type="spellStart"/>
      <w:r w:rsidR="00AC066B">
        <w:rPr>
          <w:bCs/>
        </w:rPr>
        <w:t>Neighbourhood</w:t>
      </w:r>
      <w:proofErr w:type="spellEnd"/>
      <w:r w:rsidR="00AC066B">
        <w:rPr>
          <w:bCs/>
        </w:rPr>
        <w:t xml:space="preserve"> </w:t>
      </w:r>
    </w:p>
    <w:p w14:paraId="49488757" w14:textId="5CF9E4A9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595E18">
        <w:rPr>
          <w:bCs/>
        </w:rPr>
        <w:t xml:space="preserve"> Inventory of </w:t>
      </w:r>
      <w:r w:rsidR="003E4D76">
        <w:rPr>
          <w:bCs/>
        </w:rPr>
        <w:t xml:space="preserve">İzmir </w:t>
      </w:r>
      <w:r w:rsidR="00595E18">
        <w:rPr>
          <w:bCs/>
        </w:rPr>
        <w:t>Rural Housing</w:t>
      </w:r>
      <w:r w:rsidR="003E4D76">
        <w:rPr>
          <w:bCs/>
        </w:rPr>
        <w:t xml:space="preserve"> </w:t>
      </w:r>
    </w:p>
    <w:p w14:paraId="7E7CF3D6" w14:textId="75C940F3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595E18">
        <w:rPr>
          <w:bCs/>
        </w:rPr>
        <w:t xml:space="preserve"> </w:t>
      </w:r>
      <w:r w:rsidR="00AC066B">
        <w:rPr>
          <w:bCs/>
        </w:rPr>
        <w:t>Green Deal</w:t>
      </w:r>
    </w:p>
    <w:p w14:paraId="760371DD" w14:textId="77777777" w:rsidR="005420E2" w:rsidRDefault="005420E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407E89D7" w:rsidR="0057145B" w:rsidRPr="00CE2111" w:rsidRDefault="00115A5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Education Committee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2BDA1577" w:rsidR="0057145B" w:rsidRPr="00CE2111" w:rsidRDefault="00115A5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IZTECH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17A7B0C2" w:rsidR="0057145B" w:rsidRPr="00CE2111" w:rsidRDefault="00115A5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  <w:r w:rsidR="00AC066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03657C01" w:rsidR="0057145B" w:rsidRPr="00CE2111" w:rsidRDefault="00115A5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Continuing Education Center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1684ADEF" w:rsidR="0057145B" w:rsidRPr="00CE2111" w:rsidRDefault="00115A5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IZTECH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1734BE59" w:rsidR="0057145B" w:rsidRPr="00CE2111" w:rsidRDefault="00115A5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  <w:r w:rsidR="00AC066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7CAA631F" w:rsidR="0057145B" w:rsidRPr="00CE2111" w:rsidRDefault="00AC066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Faculty Education Board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2643FA61" w:rsidR="0057145B" w:rsidRPr="00CE2111" w:rsidRDefault="00AC066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IZTECH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5D7714D4" w:rsidR="0057145B" w:rsidRPr="00CE2111" w:rsidRDefault="00AC066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2013-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47F94128" w14:textId="4670403A" w:rsidR="008B5604" w:rsidRPr="008B5604" w:rsidRDefault="002072D6" w:rsidP="002072D6">
      <w:pPr>
        <w:spacing w:after="120" w:line="240" w:lineRule="auto"/>
        <w:ind w:left="567"/>
        <w:rPr>
          <w:rFonts w:eastAsia="Times New Roman" w:cs="Calibri"/>
          <w:color w:val="000000"/>
          <w:sz w:val="20"/>
          <w:szCs w:val="20"/>
        </w:rPr>
      </w:pPr>
      <w:r w:rsidRPr="0007377D">
        <w:rPr>
          <w:bCs/>
        </w:rPr>
        <w:t>A</w:t>
      </w:r>
      <w:r w:rsidR="00115A5C">
        <w:rPr>
          <w:bCs/>
        </w:rPr>
        <w:t xml:space="preserve"> </w:t>
      </w:r>
      <w:r w:rsidR="008B5604" w:rsidRPr="008B5604">
        <w:rPr>
          <w:rFonts w:eastAsia="Times New Roman" w:cs="Calibri"/>
          <w:color w:val="000000"/>
          <w:sz w:val="20"/>
          <w:szCs w:val="20"/>
        </w:rPr>
        <w:t>UCTEA Chamber of Architects Ankara Branch</w:t>
      </w:r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– TMMOB </w:t>
      </w:r>
      <w:proofErr w:type="spellStart"/>
      <w:r w:rsidR="00AC066B">
        <w:rPr>
          <w:rFonts w:eastAsia="Times New Roman" w:cs="Calibri"/>
          <w:color w:val="000000"/>
          <w:sz w:val="20"/>
          <w:szCs w:val="20"/>
        </w:rPr>
        <w:t>Mimarlar</w:t>
      </w:r>
      <w:proofErr w:type="spellEnd"/>
      <w:r w:rsidR="00AC066B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AC066B">
        <w:rPr>
          <w:rFonts w:eastAsia="Times New Roman" w:cs="Calibri"/>
          <w:color w:val="000000"/>
          <w:sz w:val="20"/>
          <w:szCs w:val="20"/>
        </w:rPr>
        <w:t>Od</w:t>
      </w:r>
      <w:r w:rsidR="008B5604" w:rsidRPr="008B5604">
        <w:rPr>
          <w:rFonts w:eastAsia="Times New Roman" w:cs="Calibri"/>
          <w:color w:val="000000"/>
          <w:sz w:val="20"/>
          <w:szCs w:val="20"/>
        </w:rPr>
        <w:t>ası</w:t>
      </w:r>
      <w:proofErr w:type="spellEnd"/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Ankara </w:t>
      </w:r>
      <w:proofErr w:type="spellStart"/>
      <w:r w:rsidR="008B5604" w:rsidRPr="008B5604">
        <w:rPr>
          <w:rFonts w:eastAsia="Times New Roman" w:cs="Calibri"/>
          <w:color w:val="000000"/>
          <w:sz w:val="20"/>
          <w:szCs w:val="20"/>
        </w:rPr>
        <w:t>Şubesi</w:t>
      </w:r>
      <w:proofErr w:type="spellEnd"/>
    </w:p>
    <w:p w14:paraId="7A95C95F" w14:textId="356B55EB" w:rsidR="002072D6" w:rsidRPr="008B5604" w:rsidRDefault="002072D6" w:rsidP="002072D6">
      <w:pPr>
        <w:spacing w:after="120" w:line="240" w:lineRule="auto"/>
        <w:ind w:left="567"/>
        <w:rPr>
          <w:rFonts w:eastAsia="Times New Roman" w:cs="Calibri"/>
          <w:color w:val="000000"/>
          <w:sz w:val="20"/>
          <w:szCs w:val="20"/>
        </w:rPr>
      </w:pPr>
      <w:r w:rsidRPr="008B5604">
        <w:rPr>
          <w:rFonts w:eastAsia="Times New Roman" w:cs="Calibri"/>
          <w:color w:val="000000"/>
          <w:sz w:val="20"/>
          <w:szCs w:val="20"/>
        </w:rPr>
        <w:t>B</w:t>
      </w:r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</w:t>
      </w:r>
      <w:r w:rsidR="008B5604" w:rsidRPr="008B5604">
        <w:rPr>
          <w:rFonts w:eastAsia="Times New Roman" w:cs="Calibri"/>
          <w:color w:val="000000"/>
          <w:sz w:val="20"/>
          <w:szCs w:val="20"/>
        </w:rPr>
        <w:t>METU</w:t>
      </w:r>
      <w:r w:rsidR="00AC066B" w:rsidRPr="008B5604">
        <w:rPr>
          <w:rFonts w:eastAsia="Times New Roman" w:cs="Calibri"/>
          <w:color w:val="000000"/>
          <w:sz w:val="20"/>
          <w:szCs w:val="20"/>
        </w:rPr>
        <w:t> Lifesaving</w:t>
      </w:r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and First</w:t>
      </w:r>
      <w:r w:rsidR="00AC066B">
        <w:rPr>
          <w:rFonts w:eastAsia="Times New Roman" w:cs="Calibri"/>
          <w:color w:val="000000"/>
          <w:sz w:val="20"/>
          <w:szCs w:val="20"/>
        </w:rPr>
        <w:t>-A</w:t>
      </w:r>
      <w:r w:rsidR="008B5604" w:rsidRPr="008B5604">
        <w:rPr>
          <w:rFonts w:eastAsia="Times New Roman" w:cs="Calibri"/>
          <w:color w:val="000000"/>
          <w:sz w:val="20"/>
          <w:szCs w:val="20"/>
        </w:rPr>
        <w:t>id Society</w:t>
      </w:r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– ODTÜ </w:t>
      </w:r>
      <w:proofErr w:type="spellStart"/>
      <w:r w:rsidR="008B5604" w:rsidRPr="008B5604">
        <w:rPr>
          <w:rFonts w:eastAsia="Times New Roman" w:cs="Calibri"/>
          <w:color w:val="000000"/>
          <w:sz w:val="20"/>
          <w:szCs w:val="20"/>
        </w:rPr>
        <w:t>Cankurtarma</w:t>
      </w:r>
      <w:proofErr w:type="spellEnd"/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8B5604" w:rsidRPr="008B5604">
        <w:rPr>
          <w:rFonts w:eastAsia="Times New Roman" w:cs="Calibri"/>
          <w:color w:val="000000"/>
          <w:sz w:val="20"/>
          <w:szCs w:val="20"/>
        </w:rPr>
        <w:t>ve</w:t>
      </w:r>
      <w:proofErr w:type="spellEnd"/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8B5604" w:rsidRPr="008B5604">
        <w:rPr>
          <w:rFonts w:eastAsia="Times New Roman" w:cs="Calibri"/>
          <w:color w:val="000000"/>
          <w:sz w:val="20"/>
          <w:szCs w:val="20"/>
        </w:rPr>
        <w:t>İlkyardım</w:t>
      </w:r>
      <w:proofErr w:type="spellEnd"/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8B5604" w:rsidRPr="008B5604">
        <w:rPr>
          <w:rFonts w:eastAsia="Times New Roman" w:cs="Calibri"/>
          <w:color w:val="000000"/>
          <w:sz w:val="20"/>
          <w:szCs w:val="20"/>
        </w:rPr>
        <w:t>Topluluğu</w:t>
      </w:r>
      <w:proofErr w:type="spellEnd"/>
    </w:p>
    <w:p w14:paraId="5F5B32BA" w14:textId="21BFE9DE" w:rsidR="002072D6" w:rsidRPr="008B5604" w:rsidRDefault="002072D6" w:rsidP="002072D6">
      <w:pPr>
        <w:spacing w:after="120" w:line="240" w:lineRule="auto"/>
        <w:ind w:left="567"/>
        <w:rPr>
          <w:rFonts w:eastAsia="Times New Roman" w:cs="Calibri"/>
          <w:color w:val="000000"/>
          <w:sz w:val="20"/>
          <w:szCs w:val="20"/>
        </w:rPr>
      </w:pPr>
      <w:r w:rsidRPr="008B5604">
        <w:rPr>
          <w:rFonts w:eastAsia="Times New Roman" w:cs="Calibri"/>
          <w:color w:val="000000"/>
          <w:sz w:val="20"/>
          <w:szCs w:val="20"/>
        </w:rPr>
        <w:t>C</w:t>
      </w:r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</w:t>
      </w:r>
      <w:r w:rsidR="008B5604" w:rsidRPr="008B5604">
        <w:rPr>
          <w:rFonts w:eastAsia="Times New Roman" w:cs="Calibri"/>
          <w:color w:val="000000"/>
          <w:sz w:val="20"/>
          <w:szCs w:val="20"/>
        </w:rPr>
        <w:t>Union of Education</w:t>
      </w:r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– </w:t>
      </w:r>
      <w:proofErr w:type="spellStart"/>
      <w:r w:rsidR="008B5604" w:rsidRPr="008B5604">
        <w:rPr>
          <w:rFonts w:eastAsia="Times New Roman" w:cs="Calibri"/>
          <w:color w:val="000000"/>
          <w:sz w:val="20"/>
          <w:szCs w:val="20"/>
        </w:rPr>
        <w:t>Eğitim</w:t>
      </w:r>
      <w:proofErr w:type="spellEnd"/>
      <w:r w:rsidR="008B5604" w:rsidRPr="008B5604">
        <w:rPr>
          <w:rFonts w:eastAsia="Times New Roman" w:cs="Calibri"/>
          <w:color w:val="000000"/>
          <w:sz w:val="20"/>
          <w:szCs w:val="20"/>
        </w:rPr>
        <w:t xml:space="preserve"> - SEN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B2E37A" w14:textId="6CE64E3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115A5C">
        <w:rPr>
          <w:bCs/>
        </w:rPr>
        <w:t xml:space="preserve"> -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21130772" w14:textId="744E0A3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AC066B">
        <w:rPr>
          <w:bCs/>
        </w:rPr>
        <w:t xml:space="preserve"> </w:t>
      </w:r>
      <w:proofErr w:type="spellStart"/>
      <w:r w:rsidR="00AC066B">
        <w:rPr>
          <w:bCs/>
        </w:rPr>
        <w:t>Mahalle@İzmir</w:t>
      </w:r>
      <w:proofErr w:type="spellEnd"/>
      <w:r w:rsidR="00AC066B">
        <w:rPr>
          <w:bCs/>
        </w:rPr>
        <w:t xml:space="preserve"> - Advisor</w:t>
      </w:r>
    </w:p>
    <w:p w14:paraId="7BDD7406" w14:textId="77777777" w:rsidR="002072D6" w:rsidRDefault="002072D6" w:rsidP="0057145B">
      <w:pPr>
        <w:spacing w:after="0" w:line="240" w:lineRule="auto"/>
      </w:pPr>
      <w:bookmarkStart w:id="0" w:name="_GoBack"/>
      <w:bookmarkEnd w:id="0"/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3523" w14:textId="77777777" w:rsidR="00047D09" w:rsidRDefault="00047D09" w:rsidP="00B5431E">
      <w:pPr>
        <w:spacing w:after="0" w:line="240" w:lineRule="auto"/>
      </w:pPr>
      <w:r>
        <w:separator/>
      </w:r>
    </w:p>
  </w:endnote>
  <w:endnote w:type="continuationSeparator" w:id="0">
    <w:p w14:paraId="08FCE25D" w14:textId="77777777" w:rsidR="00047D09" w:rsidRDefault="00047D09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D6DE" w14:textId="77777777" w:rsidR="00047D09" w:rsidRDefault="00047D09" w:rsidP="00B5431E">
      <w:pPr>
        <w:spacing w:after="0" w:line="240" w:lineRule="auto"/>
      </w:pPr>
      <w:r>
        <w:separator/>
      </w:r>
    </w:p>
  </w:footnote>
  <w:footnote w:type="continuationSeparator" w:id="0">
    <w:p w14:paraId="0EF0C8C0" w14:textId="77777777" w:rsidR="00047D09" w:rsidRDefault="00047D09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091"/>
    <w:multiLevelType w:val="multilevel"/>
    <w:tmpl w:val="270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6"/>
    <w:rsid w:val="00011858"/>
    <w:rsid w:val="00045356"/>
    <w:rsid w:val="00047D09"/>
    <w:rsid w:val="000545DE"/>
    <w:rsid w:val="0007377D"/>
    <w:rsid w:val="000D3FAA"/>
    <w:rsid w:val="00115A5C"/>
    <w:rsid w:val="001507DE"/>
    <w:rsid w:val="00150BDD"/>
    <w:rsid w:val="001A7B5D"/>
    <w:rsid w:val="002072D6"/>
    <w:rsid w:val="00266A37"/>
    <w:rsid w:val="002A507F"/>
    <w:rsid w:val="002D0A80"/>
    <w:rsid w:val="002F4EBB"/>
    <w:rsid w:val="0030081F"/>
    <w:rsid w:val="00316085"/>
    <w:rsid w:val="003416A1"/>
    <w:rsid w:val="003E1501"/>
    <w:rsid w:val="003E4D76"/>
    <w:rsid w:val="00407299"/>
    <w:rsid w:val="004939EF"/>
    <w:rsid w:val="004B3A84"/>
    <w:rsid w:val="005420E2"/>
    <w:rsid w:val="0057145B"/>
    <w:rsid w:val="005745A1"/>
    <w:rsid w:val="005749FF"/>
    <w:rsid w:val="00587332"/>
    <w:rsid w:val="00595E18"/>
    <w:rsid w:val="005E4A72"/>
    <w:rsid w:val="00632016"/>
    <w:rsid w:val="006677E2"/>
    <w:rsid w:val="00684C37"/>
    <w:rsid w:val="0069569F"/>
    <w:rsid w:val="006E2B82"/>
    <w:rsid w:val="00705004"/>
    <w:rsid w:val="00710454"/>
    <w:rsid w:val="0074131B"/>
    <w:rsid w:val="00744DB4"/>
    <w:rsid w:val="007E3E79"/>
    <w:rsid w:val="00841A5D"/>
    <w:rsid w:val="008B5604"/>
    <w:rsid w:val="00922D1D"/>
    <w:rsid w:val="009849AA"/>
    <w:rsid w:val="009A29AB"/>
    <w:rsid w:val="009D453D"/>
    <w:rsid w:val="009D5FB2"/>
    <w:rsid w:val="00A219F4"/>
    <w:rsid w:val="00A42028"/>
    <w:rsid w:val="00AB5BDD"/>
    <w:rsid w:val="00AC066B"/>
    <w:rsid w:val="00AC3DFE"/>
    <w:rsid w:val="00AF7955"/>
    <w:rsid w:val="00B449DE"/>
    <w:rsid w:val="00B51341"/>
    <w:rsid w:val="00B5431E"/>
    <w:rsid w:val="00B731B2"/>
    <w:rsid w:val="00BD623C"/>
    <w:rsid w:val="00BD67E4"/>
    <w:rsid w:val="00C214D8"/>
    <w:rsid w:val="00CC61A7"/>
    <w:rsid w:val="00CD64D6"/>
    <w:rsid w:val="00CE2111"/>
    <w:rsid w:val="00D07FB2"/>
    <w:rsid w:val="00D10598"/>
    <w:rsid w:val="00E04059"/>
    <w:rsid w:val="00E71B26"/>
    <w:rsid w:val="00E74E76"/>
    <w:rsid w:val="00EB5FD0"/>
    <w:rsid w:val="00EF42AF"/>
    <w:rsid w:val="00F06D98"/>
    <w:rsid w:val="00F16BF1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E87F"/>
  <w15:docId w15:val="{7C1C2C1E-5C25-4846-9736-7755BC8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95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D3FAA"/>
    <w:rPr>
      <w:color w:val="808080"/>
    </w:rPr>
  </w:style>
  <w:style w:type="table" w:styleId="TabloKlavuzu">
    <w:name w:val="Table Grid"/>
    <w:basedOn w:val="NormalTablo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31E"/>
  </w:style>
  <w:style w:type="paragraph" w:styleId="AltBilgi">
    <w:name w:val="footer"/>
    <w:basedOn w:val="Normal"/>
    <w:link w:val="AltBilgi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31E"/>
  </w:style>
  <w:style w:type="paragraph" w:styleId="NormalWeb">
    <w:name w:val="Normal (Web)"/>
    <w:basedOn w:val="Normal"/>
    <w:uiPriority w:val="99"/>
    <w:unhideWhenUsed/>
    <w:rsid w:val="0069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5E18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customStyle="1" w:styleId="EMPTYCELLSTYLE">
    <w:name w:val="EMPTY_CELL_STYLE"/>
    <w:qFormat/>
    <w:rsid w:val="004939E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tr-TR" w:eastAsia="tr-TR"/>
    </w:rPr>
  </w:style>
  <w:style w:type="character" w:styleId="Vurgu">
    <w:name w:val="Emphasis"/>
    <w:basedOn w:val="VarsaylanParagrafYazTipi"/>
    <w:uiPriority w:val="20"/>
    <w:qFormat/>
    <w:rsid w:val="008B5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AB4E-ACD4-4612-9B84-0C4F415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Windows Kullanıcısı</cp:lastModifiedBy>
  <cp:revision>2</cp:revision>
  <dcterms:created xsi:type="dcterms:W3CDTF">2020-12-01T16:34:00Z</dcterms:created>
  <dcterms:modified xsi:type="dcterms:W3CDTF">2020-12-01T16:34:00Z</dcterms:modified>
</cp:coreProperties>
</file>