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4AA17DD2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8A7C2E">
        <w:rPr>
          <w:bCs/>
          <w:sz w:val="24"/>
        </w:rPr>
        <w:t>Virginia T. Couch</w:t>
      </w:r>
      <w:r w:rsidR="00422EE5">
        <w:rPr>
          <w:bCs/>
          <w:sz w:val="24"/>
        </w:rPr>
        <w:t xml:space="preserve">, </w:t>
      </w:r>
      <w:r w:rsidR="008A7C2E">
        <w:rPr>
          <w:bCs/>
          <w:sz w:val="24"/>
        </w:rPr>
        <w:t>Ins</w:t>
      </w:r>
      <w:r w:rsidR="00422EE5">
        <w:rPr>
          <w:bCs/>
          <w:sz w:val="24"/>
        </w:rPr>
        <w:t>.</w:t>
      </w: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363B44F6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6F081509" w:rsidR="00D07FB2" w:rsidRPr="00CE2111" w:rsidRDefault="008A7C2E" w:rsidP="00422EE5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22EE5">
              <w:rPr>
                <w:rFonts w:eastAsia="Times New Roman" w:cs="Times New Roman"/>
                <w:sz w:val="20"/>
                <w:szCs w:val="20"/>
              </w:rPr>
              <w:t>Georgia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713F2271" w:rsidR="00D07FB2" w:rsidRPr="00CE2111" w:rsidRDefault="00422EE5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="008A7C2E"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7217203B" w:rsidR="00D07FB2" w:rsidRPr="00CE2111" w:rsidRDefault="00D07FB2" w:rsidP="008A7C2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M. </w:t>
            </w:r>
            <w:r w:rsidR="008A7C2E">
              <w:rPr>
                <w:rFonts w:eastAsia="Times New Roman" w:cs="Calibri"/>
                <w:color w:val="000000"/>
                <w:sz w:val="20"/>
                <w:szCs w:val="20"/>
              </w:rPr>
              <w:t>Arch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461DB9F6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486E7C3A" w:rsidR="00D07FB2" w:rsidRPr="00CE2111" w:rsidRDefault="008A7C2E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Yale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4B72507B" w:rsidR="00D07FB2" w:rsidRPr="00CE2111" w:rsidRDefault="00422EE5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</w:t>
            </w:r>
            <w:r w:rsidR="008A7C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  <w:bookmarkStart w:id="0" w:name="_GoBack"/>
      <w:bookmarkEnd w:id="0"/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59470769" w:rsidR="00EB5FD0" w:rsidRPr="00CE2111" w:rsidRDefault="008A7C2E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Insturctor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5ECD39E8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3DF30086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173281BF" w:rsidR="00EB5FD0" w:rsidRPr="00CE2111" w:rsidRDefault="00422EE5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8A7C2E">
              <w:rPr>
                <w:rFonts w:eastAsia="Times New Roman" w:cs="Times New Roman"/>
                <w:sz w:val="20"/>
                <w:szCs w:val="20"/>
              </w:rPr>
              <w:t xml:space="preserve">04 - </w:t>
            </w:r>
          </w:p>
        </w:tc>
      </w:tr>
      <w:tr w:rsidR="008A7C2E" w:rsidRPr="00CE2111" w14:paraId="729FF309" w14:textId="77777777" w:rsidTr="00C76264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C0F44" w14:textId="667BABB9" w:rsidR="008A7C2E" w:rsidRDefault="008A7C2E" w:rsidP="00C76264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Adj. Instructor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2760D" w14:textId="77777777" w:rsidR="008A7C2E" w:rsidRDefault="008A7C2E" w:rsidP="00C76264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79C1A" w14:textId="3EF9AFE5" w:rsidR="008A7C2E" w:rsidRDefault="008A7C2E" w:rsidP="00C76264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Economy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C60F2" w14:textId="530F9EC1" w:rsidR="008A7C2E" w:rsidRDefault="008A7C2E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3A6D4740" w:rsidR="00EB5FD0" w:rsidRPr="00CE2111" w:rsidRDefault="008A7C2E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Assist</w:t>
            </w:r>
            <w:r w:rsidR="00422EE5">
              <w:rPr>
                <w:rFonts w:eastAsia="Times New Roman" w:cs="Calibri"/>
                <w:color w:val="000000"/>
                <w:sz w:val="20"/>
                <w:szCs w:val="20"/>
              </w:rPr>
              <w:t>. Prof.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432A5B72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C0F5220" w:rsidR="00EB5FD0" w:rsidRPr="00CE2111" w:rsidRDefault="008A7C2E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A7C2E">
              <w:rPr>
                <w:rFonts w:eastAsia="Times New Roman" w:cs="Times New Roman"/>
                <w:sz w:val="20"/>
                <w:szCs w:val="20"/>
              </w:rPr>
              <w:t>Southern Polytechnic State U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53F1C568" w:rsidR="00EB5FD0" w:rsidRPr="00CE2111" w:rsidRDefault="00422EE5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8A7C2E">
              <w:rPr>
                <w:rFonts w:eastAsia="Times New Roman" w:cs="Times New Roman"/>
                <w:sz w:val="20"/>
                <w:szCs w:val="20"/>
              </w:rPr>
              <w:t xml:space="preserve">03 </w:t>
            </w:r>
            <w:r>
              <w:rPr>
                <w:rFonts w:eastAsia="Times New Roman" w:cs="Times New Roman"/>
                <w:sz w:val="20"/>
                <w:szCs w:val="20"/>
              </w:rPr>
              <w:t>-20</w:t>
            </w:r>
            <w:r w:rsidR="008A7C2E"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1336F766" w:rsidR="00EB5FD0" w:rsidRPr="00CE2111" w:rsidRDefault="008A7C2E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643AF32A" w:rsidR="00EB5FD0" w:rsidRPr="00CE2111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1E139550" w:rsidR="00EB5FD0" w:rsidRPr="00CE2111" w:rsidRDefault="008A7C2E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Clemson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4633F74D" w:rsidR="00EB5FD0" w:rsidRPr="00CE2111" w:rsidRDefault="00422EE5" w:rsidP="008A7C2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8A7C2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-20</w:t>
            </w:r>
            <w:r w:rsidR="008A7C2E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</w:tbl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0F357089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964525">
        <w:rPr>
          <w:bCs/>
        </w:rPr>
        <w:t>.</w:t>
      </w:r>
      <w:r w:rsidR="00422EE5">
        <w:rPr>
          <w:bCs/>
        </w:rPr>
        <w:t xml:space="preserve"> </w:t>
      </w:r>
      <w:r w:rsidR="008A7C2E">
        <w:rPr>
          <w:bCs/>
        </w:rPr>
        <w:t>Architectural practice</w:t>
      </w:r>
    </w:p>
    <w:p w14:paraId="72710D5C" w14:textId="1CB4D640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964525">
        <w:rPr>
          <w:bCs/>
        </w:rPr>
        <w:t>.</w:t>
      </w:r>
      <w:r w:rsidR="00422EE5">
        <w:rPr>
          <w:bCs/>
        </w:rPr>
        <w:t xml:space="preserve"> </w:t>
      </w:r>
      <w:r w:rsidR="008A7C2E">
        <w:rPr>
          <w:bCs/>
        </w:rPr>
        <w:t>Biomimetic architecture</w:t>
      </w:r>
    </w:p>
    <w:p w14:paraId="761A7C8D" w14:textId="3AA973B2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964525">
        <w:rPr>
          <w:bCs/>
        </w:rPr>
        <w:t>.</w:t>
      </w:r>
      <w:r w:rsidR="00422EE5">
        <w:rPr>
          <w:bCs/>
        </w:rPr>
        <w:t xml:space="preserve"> </w:t>
      </w:r>
      <w:r w:rsidR="008A7C2E">
        <w:rPr>
          <w:bCs/>
        </w:rPr>
        <w:t>Ecological architecture</w:t>
      </w: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C2E" w:rsidRPr="00CE2111" w14:paraId="19F8230F" w14:textId="77777777" w:rsidTr="0078462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05FD1E15" w:rsidR="008A7C2E" w:rsidRPr="00CE2111" w:rsidRDefault="008A7C2E" w:rsidP="00422E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8A7C2E" w:rsidRPr="00CE2111" w:rsidRDefault="008A7C2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70F102A2" w:rsidR="008A7C2E" w:rsidRPr="00CE2111" w:rsidRDefault="008A7C2E" w:rsidP="00422EE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AR121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7DF2C73E" w:rsidR="008A7C2E" w:rsidRPr="00CE2111" w:rsidRDefault="008A7C2E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Introduction to Architecture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4AEC9ECA" w:rsidR="008A7C2E" w:rsidRPr="00CE2111" w:rsidRDefault="008A7C2E" w:rsidP="00F6295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713E7275" w:rsidR="008A7C2E" w:rsidRPr="00CE2111" w:rsidRDefault="008A7C2E" w:rsidP="00F6295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542" w14:textId="40219D2F" w:rsidR="008A7C2E" w:rsidRPr="00CE2111" w:rsidRDefault="008A7C2E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108</w:t>
            </w:r>
          </w:p>
        </w:tc>
      </w:tr>
      <w:tr w:rsidR="008A7C2E" w:rsidRPr="00CE2111" w14:paraId="39A27C5E" w14:textId="77777777" w:rsidTr="005A6761">
        <w:trPr>
          <w:cantSplit/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EF3E" w14:textId="77777777" w:rsidR="008A7C2E" w:rsidRPr="00CE2111" w:rsidRDefault="008A7C2E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D665" w14:textId="0048A94C" w:rsidR="008A7C2E" w:rsidRPr="00CE2111" w:rsidRDefault="008A7C2E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55D" w14:textId="0D5543A6" w:rsidR="008A7C2E" w:rsidRDefault="008A7C2E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AR201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E00" w14:textId="2571544D" w:rsidR="008A7C2E" w:rsidRDefault="008A7C2E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DF34" w14:textId="07BBCC18" w:rsidR="008A7C2E" w:rsidRDefault="008A7C2E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245" w14:textId="4A915816" w:rsidR="008A7C2E" w:rsidRDefault="008A7C2E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4344" w14:textId="5EEE473E" w:rsidR="008A7C2E" w:rsidRDefault="00CB74D7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8A7C2E" w:rsidRPr="00CE2111" w14:paraId="52FF3D71" w14:textId="77777777" w:rsidTr="00784626">
        <w:trPr>
          <w:cantSplit/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B6C8" w14:textId="77777777" w:rsidR="008A7C2E" w:rsidRPr="00CE2111" w:rsidRDefault="008A7C2E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040D" w14:textId="42FF2EF8" w:rsidR="008A7C2E" w:rsidRPr="00CE2111" w:rsidRDefault="008A7C2E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80D" w14:textId="17C2382D" w:rsidR="008A7C2E" w:rsidRDefault="008A7C2E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AR382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90D" w14:textId="353EAC44" w:rsidR="008A7C2E" w:rsidRDefault="00CB74D7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Ecological Approaches in Architecture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B28" w14:textId="4EB488D5" w:rsidR="008A7C2E" w:rsidRDefault="00CB74D7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26E" w14:textId="7EF243C5" w:rsidR="008A7C2E" w:rsidRDefault="00CB74D7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E8F1" w14:textId="29F59DD4" w:rsidR="008A7C2E" w:rsidRDefault="00CB74D7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</w:tr>
      <w:tr w:rsidR="00CB74D7" w:rsidRPr="00CE2111" w14:paraId="79166EE6" w14:textId="77777777" w:rsidTr="00964525">
        <w:trPr>
          <w:cantSplit/>
          <w:trHeight w:val="4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1E6" w14:textId="53A1D4EA" w:rsidR="00CB74D7" w:rsidRPr="00CE2111" w:rsidRDefault="00CB74D7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19-2020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CE49" w14:textId="3734CA41" w:rsidR="00CB74D7" w:rsidRPr="00CE2111" w:rsidRDefault="00CB74D7" w:rsidP="008A7C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62B" w14:textId="335FBD31" w:rsidR="00CB74D7" w:rsidRPr="00CE2111" w:rsidRDefault="00CB74D7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AR182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CAF" w14:textId="0AAF05C7" w:rsidR="00CB74D7" w:rsidRPr="00CE2111" w:rsidRDefault="00F35ECA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Intro. to Building Materials and Physics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1FFB" w14:textId="47626A0C" w:rsidR="00CB74D7" w:rsidRPr="00CE2111" w:rsidRDefault="00CB74D7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1D2" w14:textId="54B7DC41" w:rsidR="00CB74D7" w:rsidRPr="00CE2111" w:rsidRDefault="00CB74D7" w:rsidP="008A7C2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3A0" w14:textId="1B05884B" w:rsidR="00CB74D7" w:rsidRPr="00CE2111" w:rsidRDefault="00CB74D7" w:rsidP="008A7C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85</w:t>
            </w:r>
          </w:p>
        </w:tc>
      </w:tr>
      <w:tr w:rsidR="00CB74D7" w:rsidRPr="00CE2111" w14:paraId="011687C8" w14:textId="77777777" w:rsidTr="00CB74D7">
        <w:trPr>
          <w:cantSplit/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35AD47A2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4AD1364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4E53AC4F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3F7184E5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1341A8F2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342F4DF2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87C5" w14:textId="1C8E2FD5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CB74D7" w:rsidRPr="00CE2111" w14:paraId="4349F7D6" w14:textId="77777777" w:rsidTr="00964525">
        <w:trPr>
          <w:cantSplit/>
          <w:trHeight w:val="1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7BB" w14:textId="7777777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541C" w14:textId="39C18AA4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5B1D" w14:textId="34C862B6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AR311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3011" w14:textId="7B643552" w:rsidR="00CB74D7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Freehand Drawing from Observation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CF6B" w14:textId="3BC106FC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3482" w14:textId="66DF3A17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23A2" w14:textId="0A544F92" w:rsidR="00CB74D7" w:rsidRDefault="00F35ECA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</w:tr>
      <w:tr w:rsidR="00CB74D7" w:rsidRPr="00CE2111" w14:paraId="380CCAB9" w14:textId="77777777" w:rsidTr="00DD5E0D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D53" w14:textId="275A742F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007" w14:textId="2978B1E0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585" w14:textId="6B224D58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AR121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526" w14:textId="1DFE2B59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Introduction to Architecture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7BC" w14:textId="3AD1AAE8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F48C" w14:textId="18965B41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831E" w14:textId="2CD8D569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86</w:t>
            </w:r>
          </w:p>
        </w:tc>
      </w:tr>
      <w:tr w:rsidR="00CB74D7" w:rsidRPr="00CE2111" w14:paraId="506A4F6C" w14:textId="77777777" w:rsidTr="00E218CA">
        <w:trPr>
          <w:cantSplit/>
          <w:trHeight w:val="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5988" w14:textId="7777777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AFCB" w14:textId="1BE6FFEF" w:rsidR="00CB74D7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BC1D" w14:textId="5B377F57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AR201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754F" w14:textId="7B1D0551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2A33" w14:textId="2361F707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97B" w14:textId="004E921A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AF1" w14:textId="68AEB92A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</w:tr>
      <w:tr w:rsidR="00CB74D7" w:rsidRPr="00CE2111" w14:paraId="76771A3F" w14:textId="77777777" w:rsidTr="00371B78">
        <w:trPr>
          <w:cantSplit/>
          <w:trHeight w:val="1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A3BD" w14:textId="7777777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D5B" w14:textId="35CF6A93" w:rsidR="00CB74D7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41C8" w14:textId="614798A7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AR382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4158" w14:textId="12B83B21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Ecological Approaches in Architecture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7C79" w14:textId="40C11789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0DF1" w14:textId="4AB0C59A" w:rsidR="00CB74D7" w:rsidRPr="00CE2111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B290" w14:textId="049F8533" w:rsidR="00CB74D7" w:rsidRPr="00CE2111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</w:tr>
      <w:tr w:rsidR="00CB74D7" w:rsidRPr="00CE2111" w14:paraId="5FAB15A1" w14:textId="77777777" w:rsidTr="000918D7">
        <w:trPr>
          <w:cantSplit/>
          <w:trHeight w:val="3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30F" w14:textId="5427E58C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A56" w14:textId="059DD1C8" w:rsidR="00CB74D7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7A10" w14:textId="1FBE43DD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AR182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752" w14:textId="4016FE15" w:rsidR="00CB74D7" w:rsidRPr="00F6295B" w:rsidRDefault="00F35ECA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Intro. to Building Materials and Physics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6E6A" w14:textId="2B0FF719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FC4" w14:textId="1E8735CD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894C" w14:textId="47E37FE6" w:rsidR="00CB74D7" w:rsidRDefault="00F35ECA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105</w:t>
            </w:r>
          </w:p>
        </w:tc>
      </w:tr>
      <w:tr w:rsidR="00CB74D7" w:rsidRPr="00CE2111" w14:paraId="079F38D2" w14:textId="77777777" w:rsidTr="00CB74D7">
        <w:trPr>
          <w:cantSplit/>
          <w:trHeight w:val="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0744" w14:textId="7777777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7FA" w14:textId="7E98EB9B" w:rsidR="00CB74D7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75B" w14:textId="4427CA65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571E" w14:textId="458C6520" w:rsidR="00CB74D7" w:rsidRPr="00F6295B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133" w14:textId="36104DB3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6F4" w14:textId="2A819409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C5AC" w14:textId="2797852B" w:rsidR="00CB74D7" w:rsidRDefault="00F35ECA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</w:tr>
      <w:tr w:rsidR="00CB74D7" w:rsidRPr="00CE2111" w14:paraId="5415EB63" w14:textId="77777777" w:rsidTr="000918D7">
        <w:trPr>
          <w:cantSplit/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8DAF" w14:textId="77777777" w:rsidR="00CB74D7" w:rsidRPr="00CE2111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2DFF" w14:textId="0B298CFC" w:rsidR="00CB74D7" w:rsidRDefault="00CB74D7" w:rsidP="00CB74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44B0" w14:textId="4818E61A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AR311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DE7E" w14:textId="7E403C32" w:rsidR="00CB74D7" w:rsidRPr="00F6295B" w:rsidRDefault="00CB74D7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Freehand Drawing from Observation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575A" w14:textId="015258AF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C76D" w14:textId="4F20D145" w:rsidR="00CB74D7" w:rsidRDefault="00CB74D7" w:rsidP="00CB74D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6F20" w14:textId="7A43455E" w:rsidR="00CB74D7" w:rsidRDefault="00F35ECA" w:rsidP="00CB74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</w:tr>
    </w:tbl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6F11B1D7" w:rsidR="00705004" w:rsidRPr="00705004" w:rsidRDefault="00705004" w:rsidP="00A27344">
      <w:pPr>
        <w:spacing w:after="120" w:line="240" w:lineRule="auto"/>
        <w:ind w:left="567"/>
        <w:rPr>
          <w:bCs/>
          <w:sz w:val="24"/>
        </w:rPr>
      </w:pPr>
    </w:p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lastRenderedPageBreak/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25C888AA" w14:textId="22F73AFA" w:rsidR="003E1501" w:rsidRDefault="003E1501" w:rsidP="000A034E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279BEC2B" w14:textId="0F57EFA8" w:rsidR="003E1501" w:rsidRPr="00B75DC2" w:rsidRDefault="003E1501" w:rsidP="00B75DC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3BE3A8CB" w14:textId="24DE950E" w:rsidR="003E1501" w:rsidRPr="00B75DC2" w:rsidRDefault="003E1501" w:rsidP="00B75DC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63E6E9E5" w14:textId="25779F71" w:rsidR="005420E2" w:rsidRPr="00B75DC2" w:rsidRDefault="005420E2" w:rsidP="00B75DC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B17BB01" w14:textId="163721A7" w:rsidR="00DE0715" w:rsidRPr="00B75DC2" w:rsidRDefault="005420E2" w:rsidP="00B75DC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</w:p>
    <w:p w14:paraId="75153187" w14:textId="0E6437E5" w:rsidR="00DE0715" w:rsidRPr="003E1501" w:rsidRDefault="005420E2" w:rsidP="00B75DC2">
      <w:pPr>
        <w:keepNext/>
        <w:spacing w:after="120" w:line="240" w:lineRule="auto"/>
        <w:ind w:left="562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5A76F87C" w14:textId="4A6B8F66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>Outdoor Campus Furniture Design Project</w:t>
      </w:r>
      <w:r w:rsidRPr="00B75DC2">
        <w:rPr>
          <w:bCs/>
        </w:rPr>
        <w:t xml:space="preserve"> (</w:t>
      </w:r>
      <w:r>
        <w:rPr>
          <w:bCs/>
        </w:rPr>
        <w:t>together with landscape architect</w:t>
      </w:r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Nebahat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Doğan</w:t>
      </w:r>
      <w:proofErr w:type="spellEnd"/>
      <w:r w:rsidRPr="00B75DC2">
        <w:rPr>
          <w:bCs/>
        </w:rPr>
        <w:t xml:space="preserve"> </w:t>
      </w:r>
      <w:r>
        <w:rPr>
          <w:bCs/>
        </w:rPr>
        <w:t xml:space="preserve">and architect </w:t>
      </w:r>
      <w:proofErr w:type="spellStart"/>
      <w:r>
        <w:rPr>
          <w:bCs/>
        </w:rPr>
        <w:t>Serhat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Akbay</w:t>
      </w:r>
      <w:proofErr w:type="spellEnd"/>
      <w:r w:rsidRPr="00B75DC2">
        <w:rPr>
          <w:bCs/>
        </w:rPr>
        <w:t>)</w:t>
      </w:r>
    </w:p>
    <w:p w14:paraId="07E6BC2E" w14:textId="22E67B74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>Central Campus Park Design Project</w:t>
      </w:r>
      <w:r w:rsidRPr="00B75DC2">
        <w:rPr>
          <w:bCs/>
        </w:rPr>
        <w:t xml:space="preserve"> (</w:t>
      </w:r>
      <w:r>
        <w:rPr>
          <w:bCs/>
        </w:rPr>
        <w:t xml:space="preserve">together with </w:t>
      </w:r>
      <w:r>
        <w:rPr>
          <w:bCs/>
        </w:rPr>
        <w:t>landscape architect</w:t>
      </w:r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Nebahat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Doğan</w:t>
      </w:r>
      <w:proofErr w:type="spellEnd"/>
      <w:r w:rsidRPr="00B75DC2">
        <w:rPr>
          <w:bCs/>
        </w:rPr>
        <w:t xml:space="preserve">, İYTE </w:t>
      </w:r>
      <w:r>
        <w:rPr>
          <w:bCs/>
        </w:rPr>
        <w:t>Molecular Biology and Genetics and Civil Engineering Department professors and students</w:t>
      </w:r>
      <w:r w:rsidRPr="00B75DC2">
        <w:rPr>
          <w:bCs/>
        </w:rPr>
        <w:t xml:space="preserve">, </w:t>
      </w:r>
      <w:r>
        <w:rPr>
          <w:bCs/>
        </w:rPr>
        <w:t>Architecture Department research assistant</w:t>
      </w:r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Gönenç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Kurpinar</w:t>
      </w:r>
      <w:proofErr w:type="spellEnd"/>
      <w:r w:rsidRPr="00B75DC2">
        <w:rPr>
          <w:bCs/>
        </w:rPr>
        <w:t xml:space="preserve"> </w:t>
      </w:r>
      <w:r>
        <w:rPr>
          <w:bCs/>
        </w:rPr>
        <w:t>and architecture students</w:t>
      </w:r>
      <w:r w:rsidRPr="00B75DC2">
        <w:rPr>
          <w:bCs/>
        </w:rPr>
        <w:t>).</w:t>
      </w:r>
    </w:p>
    <w:p w14:paraId="298A04B1" w14:textId="4F6D5A78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 xml:space="preserve">Waterways Design Project </w:t>
      </w:r>
      <w:r w:rsidRPr="00B75DC2">
        <w:rPr>
          <w:bCs/>
        </w:rPr>
        <w:t>(</w:t>
      </w:r>
      <w:r>
        <w:rPr>
          <w:bCs/>
        </w:rPr>
        <w:t xml:space="preserve">together with </w:t>
      </w:r>
      <w:r>
        <w:rPr>
          <w:bCs/>
        </w:rPr>
        <w:t xml:space="preserve">landscape architect </w:t>
      </w:r>
      <w:proofErr w:type="spellStart"/>
      <w:r w:rsidRPr="00B75DC2">
        <w:rPr>
          <w:bCs/>
        </w:rPr>
        <w:t>Nebahat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Doğan</w:t>
      </w:r>
      <w:proofErr w:type="spellEnd"/>
      <w:r w:rsidRPr="00B75DC2">
        <w:rPr>
          <w:bCs/>
        </w:rPr>
        <w:t xml:space="preserve"> </w:t>
      </w:r>
      <w:r>
        <w:rPr>
          <w:bCs/>
        </w:rPr>
        <w:t xml:space="preserve">and </w:t>
      </w:r>
      <w:r w:rsidRPr="00B75DC2">
        <w:rPr>
          <w:bCs/>
        </w:rPr>
        <w:t xml:space="preserve">İYTE </w:t>
      </w:r>
      <w:r>
        <w:rPr>
          <w:bCs/>
        </w:rPr>
        <w:t>Civil Engineering Department professors and students</w:t>
      </w:r>
      <w:r w:rsidRPr="00B75DC2">
        <w:rPr>
          <w:bCs/>
        </w:rPr>
        <w:t>).</w:t>
      </w:r>
    </w:p>
    <w:p w14:paraId="4ABB4B3F" w14:textId="7E1B9894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>Library Courtyard Design Project (</w:t>
      </w:r>
      <w:r>
        <w:rPr>
          <w:bCs/>
        </w:rPr>
        <w:t xml:space="preserve">together with landscape architect </w:t>
      </w:r>
      <w:proofErr w:type="spellStart"/>
      <w:r w:rsidRPr="00B75DC2">
        <w:rPr>
          <w:bCs/>
        </w:rPr>
        <w:t>Nebahat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Doğan</w:t>
      </w:r>
      <w:proofErr w:type="spellEnd"/>
      <w:r w:rsidRPr="00B75DC2">
        <w:rPr>
          <w:bCs/>
        </w:rPr>
        <w:t xml:space="preserve">, </w:t>
      </w:r>
      <w:r>
        <w:rPr>
          <w:bCs/>
        </w:rPr>
        <w:t>Architectur</w:t>
      </w:r>
      <w:r>
        <w:rPr>
          <w:bCs/>
        </w:rPr>
        <w:t>e Department research assistant</w:t>
      </w:r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Umut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Lağap</w:t>
      </w:r>
      <w:proofErr w:type="spellEnd"/>
      <w:r w:rsidRPr="00B75DC2">
        <w:rPr>
          <w:bCs/>
        </w:rPr>
        <w:t xml:space="preserve"> </w:t>
      </w:r>
      <w:r>
        <w:rPr>
          <w:bCs/>
        </w:rPr>
        <w:t>and architecture student</w:t>
      </w:r>
      <w:r w:rsidRPr="00B75DC2">
        <w:rPr>
          <w:bCs/>
        </w:rPr>
        <w:t xml:space="preserve"> </w:t>
      </w:r>
      <w:proofErr w:type="spellStart"/>
      <w:r>
        <w:rPr>
          <w:bCs/>
        </w:rPr>
        <w:t>Alperen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Şahin</w:t>
      </w:r>
      <w:proofErr w:type="spellEnd"/>
      <w:r w:rsidRPr="00B75DC2">
        <w:rPr>
          <w:bCs/>
        </w:rPr>
        <w:t>).</w:t>
      </w:r>
    </w:p>
    <w:p w14:paraId="2B3A0444" w14:textId="6DF2B94E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>Library Annex Building Design Project</w:t>
      </w:r>
      <w:r w:rsidRPr="00B75DC2">
        <w:rPr>
          <w:bCs/>
        </w:rPr>
        <w:t xml:space="preserve"> (</w:t>
      </w:r>
      <w:r>
        <w:rPr>
          <w:bCs/>
        </w:rPr>
        <w:t xml:space="preserve">together with landscape architect </w:t>
      </w:r>
      <w:proofErr w:type="spellStart"/>
      <w:r w:rsidRPr="00B75DC2">
        <w:rPr>
          <w:bCs/>
        </w:rPr>
        <w:t>Nebahat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Doğan</w:t>
      </w:r>
      <w:proofErr w:type="spellEnd"/>
      <w:r w:rsidRPr="00B75DC2">
        <w:rPr>
          <w:bCs/>
        </w:rPr>
        <w:t xml:space="preserve"> </w:t>
      </w:r>
      <w:r>
        <w:rPr>
          <w:bCs/>
        </w:rPr>
        <w:t>and architecture student</w:t>
      </w:r>
      <w:r w:rsidRPr="00B75DC2">
        <w:rPr>
          <w:bCs/>
        </w:rPr>
        <w:t xml:space="preserve"> </w:t>
      </w:r>
      <w:proofErr w:type="spellStart"/>
      <w:r>
        <w:rPr>
          <w:bCs/>
        </w:rPr>
        <w:t>Alperen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Şahin</w:t>
      </w:r>
      <w:proofErr w:type="spellEnd"/>
      <w:r w:rsidRPr="00B75DC2">
        <w:rPr>
          <w:bCs/>
        </w:rPr>
        <w:t>).</w:t>
      </w:r>
    </w:p>
    <w:p w14:paraId="1FD0C86B" w14:textId="2495E89F" w:rsidR="00B75DC2" w:rsidRPr="00B75DC2" w:rsidRDefault="00B75DC2" w:rsidP="00B75DC2">
      <w:pPr>
        <w:spacing w:after="120" w:line="240" w:lineRule="auto"/>
        <w:ind w:left="567"/>
        <w:rPr>
          <w:bCs/>
        </w:rPr>
      </w:pPr>
      <w:r w:rsidRPr="00B75DC2">
        <w:rPr>
          <w:bCs/>
        </w:rPr>
        <w:t xml:space="preserve">İYTE </w:t>
      </w:r>
      <w:r>
        <w:rPr>
          <w:bCs/>
        </w:rPr>
        <w:t>Student Center Architectural Design Proposals</w:t>
      </w:r>
      <w:r w:rsidRPr="00B75DC2">
        <w:rPr>
          <w:bCs/>
        </w:rPr>
        <w:t xml:space="preserve"> (</w:t>
      </w:r>
      <w:r>
        <w:rPr>
          <w:bCs/>
        </w:rPr>
        <w:t>together with Architecture Department research assistant</w:t>
      </w:r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Umut</w:t>
      </w:r>
      <w:proofErr w:type="spellEnd"/>
      <w:r w:rsidRPr="00B75DC2">
        <w:rPr>
          <w:bCs/>
        </w:rPr>
        <w:t xml:space="preserve"> </w:t>
      </w:r>
      <w:proofErr w:type="spellStart"/>
      <w:r w:rsidRPr="00B75DC2">
        <w:rPr>
          <w:bCs/>
        </w:rPr>
        <w:t>Lağap</w:t>
      </w:r>
      <w:proofErr w:type="spellEnd"/>
      <w:r w:rsidRPr="00B75DC2">
        <w:rPr>
          <w:bCs/>
        </w:rPr>
        <w:t xml:space="preserve"> </w:t>
      </w:r>
      <w:r>
        <w:rPr>
          <w:bCs/>
        </w:rPr>
        <w:t xml:space="preserve">and </w:t>
      </w:r>
      <w:r>
        <w:rPr>
          <w:bCs/>
        </w:rPr>
        <w:t xml:space="preserve">second year </w:t>
      </w:r>
      <w:r>
        <w:rPr>
          <w:bCs/>
        </w:rPr>
        <w:t>architecture student</w:t>
      </w:r>
      <w:r>
        <w:rPr>
          <w:bCs/>
        </w:rPr>
        <w:t>s</w:t>
      </w:r>
      <w:r w:rsidRPr="00B75DC2">
        <w:rPr>
          <w:bCs/>
        </w:rPr>
        <w:t>).</w:t>
      </w:r>
    </w:p>
    <w:p w14:paraId="140F4212" w14:textId="13E6D9C6" w:rsidR="00B75DC2" w:rsidRPr="00B75DC2" w:rsidRDefault="00B75DC2" w:rsidP="00B75DC2">
      <w:pPr>
        <w:spacing w:after="120" w:line="240" w:lineRule="auto"/>
        <w:ind w:left="567"/>
        <w:rPr>
          <w:bCs/>
        </w:rPr>
      </w:pPr>
      <w:proofErr w:type="spellStart"/>
      <w:r w:rsidRPr="00B75DC2">
        <w:rPr>
          <w:bCs/>
        </w:rPr>
        <w:t>Karaburun</w:t>
      </w:r>
      <w:proofErr w:type="spellEnd"/>
      <w:r w:rsidRPr="00B75DC2">
        <w:rPr>
          <w:bCs/>
        </w:rPr>
        <w:t xml:space="preserve"> </w:t>
      </w:r>
      <w:r>
        <w:rPr>
          <w:bCs/>
        </w:rPr>
        <w:t>Municipality</w:t>
      </w:r>
      <w:r w:rsidRPr="00B75DC2">
        <w:rPr>
          <w:bCs/>
        </w:rPr>
        <w:t xml:space="preserve"> </w:t>
      </w:r>
      <w:r>
        <w:rPr>
          <w:bCs/>
        </w:rPr>
        <w:t>Building Architectural Design concept design</w:t>
      </w:r>
      <w:r w:rsidR="00B44C53">
        <w:rPr>
          <w:bCs/>
        </w:rPr>
        <w:t>, designer.</w:t>
      </w:r>
      <w:r w:rsidRPr="00B75DC2">
        <w:rPr>
          <w:bCs/>
        </w:rPr>
        <w:t xml:space="preserve"> </w:t>
      </w:r>
    </w:p>
    <w:p w14:paraId="79B5142D" w14:textId="76FBEB8C" w:rsidR="00B75DC2" w:rsidRPr="00B75DC2" w:rsidRDefault="00B75DC2" w:rsidP="00B75DC2">
      <w:pPr>
        <w:spacing w:after="120" w:line="240" w:lineRule="auto"/>
        <w:ind w:left="567"/>
        <w:rPr>
          <w:bCs/>
        </w:rPr>
      </w:pPr>
      <w:proofErr w:type="spellStart"/>
      <w:r w:rsidRPr="00B75DC2">
        <w:rPr>
          <w:bCs/>
        </w:rPr>
        <w:t>Urla</w:t>
      </w:r>
      <w:proofErr w:type="spellEnd"/>
      <w:r w:rsidRPr="00B75DC2">
        <w:rPr>
          <w:bCs/>
        </w:rPr>
        <w:t xml:space="preserve"> </w:t>
      </w:r>
      <w:r>
        <w:rPr>
          <w:bCs/>
        </w:rPr>
        <w:t>Municipality</w:t>
      </w:r>
      <w:r w:rsidRPr="00B75DC2">
        <w:rPr>
          <w:bCs/>
        </w:rPr>
        <w:t xml:space="preserve"> </w:t>
      </w:r>
      <w:r w:rsidR="00B44C53">
        <w:rPr>
          <w:bCs/>
        </w:rPr>
        <w:t xml:space="preserve">Strategic </w:t>
      </w:r>
      <w:r w:rsidR="00B44C53">
        <w:rPr>
          <w:bCs/>
        </w:rPr>
        <w:t xml:space="preserve">Architectural and Planning </w:t>
      </w:r>
      <w:r w:rsidR="00B44C53">
        <w:rPr>
          <w:bCs/>
        </w:rPr>
        <w:t>Development Criteria</w:t>
      </w:r>
      <w:r w:rsidRPr="00B75DC2">
        <w:rPr>
          <w:bCs/>
        </w:rPr>
        <w:t xml:space="preserve">, 2013, </w:t>
      </w:r>
      <w:r w:rsidR="00B44C53">
        <w:rPr>
          <w:bCs/>
        </w:rPr>
        <w:t>Researcher.</w:t>
      </w:r>
    </w:p>
    <w:p w14:paraId="5F124A01" w14:textId="39595704" w:rsidR="00B75DC2" w:rsidRPr="00B75DC2" w:rsidRDefault="00B75DC2" w:rsidP="00B75DC2">
      <w:pPr>
        <w:spacing w:after="120" w:line="240" w:lineRule="auto"/>
        <w:ind w:left="567"/>
        <w:rPr>
          <w:bCs/>
        </w:rPr>
      </w:pPr>
      <w:proofErr w:type="spellStart"/>
      <w:r w:rsidRPr="00B75DC2">
        <w:rPr>
          <w:bCs/>
        </w:rPr>
        <w:t>Urla</w:t>
      </w:r>
      <w:proofErr w:type="spellEnd"/>
      <w:r w:rsidRPr="00B75DC2">
        <w:rPr>
          <w:bCs/>
        </w:rPr>
        <w:t xml:space="preserve"> </w:t>
      </w:r>
      <w:r w:rsidR="00B44C53">
        <w:rPr>
          <w:bCs/>
        </w:rPr>
        <w:t xml:space="preserve">Municipality </w:t>
      </w:r>
      <w:proofErr w:type="spellStart"/>
      <w:r w:rsidRPr="00B75DC2">
        <w:rPr>
          <w:bCs/>
        </w:rPr>
        <w:t>Urla</w:t>
      </w:r>
      <w:proofErr w:type="spellEnd"/>
      <w:r w:rsidRPr="00B75DC2">
        <w:rPr>
          <w:bCs/>
        </w:rPr>
        <w:t xml:space="preserve"> 544 </w:t>
      </w:r>
      <w:r w:rsidR="00B44C53">
        <w:rPr>
          <w:bCs/>
        </w:rPr>
        <w:t>City Park Project</w:t>
      </w:r>
      <w:r w:rsidRPr="00B75DC2">
        <w:rPr>
          <w:bCs/>
        </w:rPr>
        <w:t xml:space="preserve">, 2013, </w:t>
      </w:r>
      <w:r w:rsidR="00B44C53">
        <w:rPr>
          <w:bCs/>
        </w:rPr>
        <w:t>concept design.</w:t>
      </w:r>
    </w:p>
    <w:p w14:paraId="7AE1F387" w14:textId="2BCCF564" w:rsidR="005420E2" w:rsidRPr="00ED5BEC" w:rsidRDefault="00B75DC2" w:rsidP="00B75DC2">
      <w:pPr>
        <w:spacing w:after="120" w:line="240" w:lineRule="auto"/>
        <w:ind w:left="567"/>
        <w:rPr>
          <w:sz w:val="20"/>
        </w:rPr>
      </w:pPr>
      <w:proofErr w:type="spellStart"/>
      <w:r w:rsidRPr="00B75DC2">
        <w:rPr>
          <w:bCs/>
        </w:rPr>
        <w:t>Gaziemir</w:t>
      </w:r>
      <w:proofErr w:type="spellEnd"/>
      <w:r w:rsidRPr="00B75DC2">
        <w:rPr>
          <w:bCs/>
        </w:rPr>
        <w:t xml:space="preserve"> </w:t>
      </w:r>
      <w:r w:rsidR="00B44C53">
        <w:rPr>
          <w:bCs/>
        </w:rPr>
        <w:t>Municipality Building Architectural Project</w:t>
      </w:r>
      <w:r w:rsidRPr="00B75DC2">
        <w:rPr>
          <w:bCs/>
        </w:rPr>
        <w:t xml:space="preserve">, 2010, </w:t>
      </w:r>
      <w:r w:rsidR="00B44C53">
        <w:rPr>
          <w:bCs/>
        </w:rPr>
        <w:t xml:space="preserve">concept design. 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2A11B210" w:rsidR="0057145B" w:rsidRPr="00CE2111" w:rsidRDefault="00B44C53" w:rsidP="00B44C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</w:t>
            </w:r>
            <w:r w:rsidRPr="00B44C53">
              <w:rPr>
                <w:rFonts w:eastAsia="Times New Roman" w:cs="Calibri"/>
                <w:color w:val="000000"/>
                <w:sz w:val="20"/>
                <w:szCs w:val="20"/>
              </w:rPr>
              <w:t xml:space="preserve">YTE </w:t>
            </w:r>
            <w:proofErr w:type="spellStart"/>
            <w:r w:rsidRPr="00B44C53">
              <w:rPr>
                <w:rFonts w:eastAsia="Times New Roman" w:cs="Calibri"/>
                <w:color w:val="000000"/>
                <w:sz w:val="20"/>
                <w:szCs w:val="20"/>
              </w:rPr>
              <w:t>Teknopark</w:t>
            </w:r>
            <w:proofErr w:type="spellEnd"/>
            <w:r w:rsidRPr="00B44C5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Project Evaluation Committee member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6AB3CFEB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2F3C14D6" w:rsidR="0057145B" w:rsidRPr="00CE2111" w:rsidRDefault="00B44C53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Spring 2020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7075280D" w:rsidR="0057145B" w:rsidRPr="00CE2111" w:rsidRDefault="00B44C53" w:rsidP="00B44C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IYTE </w:t>
            </w:r>
            <w:proofErr w:type="spellStart"/>
            <w:r w:rsidRPr="00B44C53">
              <w:rPr>
                <w:rFonts w:eastAsia="Times New Roman" w:cs="Calibri"/>
                <w:color w:val="000000"/>
                <w:sz w:val="20"/>
                <w:szCs w:val="20"/>
              </w:rPr>
              <w:t>Teknopark</w:t>
            </w:r>
            <w:proofErr w:type="spellEnd"/>
            <w:r w:rsidRPr="00B44C5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Landscape Design Consultancy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0CF01A24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11446ADB" w:rsidR="0057145B" w:rsidRPr="00CE2111" w:rsidRDefault="00B44C53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Spring 2020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36D621C8" w:rsidR="0057145B" w:rsidRPr="00CE2111" w:rsidRDefault="00B44C53" w:rsidP="00B44C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IYTE International Students Academic Advisor</w:t>
            </w:r>
            <w:r w:rsidR="00612C1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43D75D4D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3E3DDED5" w:rsidR="0057145B" w:rsidRPr="00CE2111" w:rsidRDefault="00B44C53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612C18" w:rsidRPr="00CE2111" w14:paraId="040F26E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651A" w14:textId="698E8BEF" w:rsidR="00612C18" w:rsidRDefault="00B44C53" w:rsidP="00B44C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IYTE Internationalization Committee Member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5250" w14:textId="714D9498" w:rsidR="00612C18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9A5EC" w14:textId="27811B30" w:rsidR="00612C18" w:rsidRPr="00612C18" w:rsidRDefault="00B44C53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B44C53" w:rsidRPr="00CE2111" w14:paraId="7B44E1D7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EB3AF" w14:textId="64655769" w:rsidR="00B44C53" w:rsidRDefault="00B44C53" w:rsidP="00B44C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IYTE Architecture Faculty Landscape Club Academic Advisor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03B4F" w14:textId="67187E02" w:rsidR="00B44C53" w:rsidRDefault="00B44C53" w:rsidP="00B44C5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00D8F" w14:textId="36D57608" w:rsidR="00B44C53" w:rsidRDefault="00B44C53" w:rsidP="00B44C5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6E3813F" w14:textId="27AE7A87" w:rsidR="00DE0715" w:rsidRPr="00DE0715" w:rsidRDefault="00DE0715" w:rsidP="00DE0715">
      <w:pPr>
        <w:spacing w:after="120" w:line="240" w:lineRule="auto"/>
        <w:ind w:left="567"/>
        <w:rPr>
          <w:bCs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75F6F3" w14:textId="146C3FE8" w:rsidR="00B759B8" w:rsidRPr="0007377D" w:rsidRDefault="00DE0715" w:rsidP="00B759B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>
        <w:rPr>
          <w:bCs/>
        </w:rPr>
        <w:t xml:space="preserve">. </w:t>
      </w:r>
    </w:p>
    <w:p w14:paraId="1CE3AF3A" w14:textId="6B9F56C5" w:rsidR="00DE0715" w:rsidRPr="0007377D" w:rsidRDefault="00DE0715" w:rsidP="00DE0715">
      <w:pPr>
        <w:spacing w:after="120" w:line="240" w:lineRule="auto"/>
        <w:ind w:left="567"/>
        <w:rPr>
          <w:bCs/>
        </w:rPr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666C5DAB" w14:textId="77777777" w:rsidR="00B759B8" w:rsidRPr="00B759B8" w:rsidRDefault="00B759B8" w:rsidP="00B759B8">
      <w:pPr>
        <w:spacing w:after="120" w:line="240" w:lineRule="auto"/>
        <w:ind w:left="567"/>
        <w:rPr>
          <w:sz w:val="20"/>
        </w:rPr>
      </w:pPr>
      <w:r w:rsidRPr="00B759B8">
        <w:rPr>
          <w:sz w:val="20"/>
        </w:rPr>
        <w:t>Student work exhibition, AR382 Ecological Studies in Architecture - Fall 2019</w:t>
      </w:r>
    </w:p>
    <w:p w14:paraId="6652438F" w14:textId="77777777" w:rsidR="00B759B8" w:rsidRPr="00B759B8" w:rsidRDefault="00B759B8" w:rsidP="00B759B8">
      <w:pPr>
        <w:spacing w:after="120" w:line="240" w:lineRule="auto"/>
        <w:ind w:left="567"/>
        <w:rPr>
          <w:sz w:val="20"/>
        </w:rPr>
      </w:pPr>
      <w:r w:rsidRPr="00B759B8">
        <w:rPr>
          <w:sz w:val="20"/>
        </w:rPr>
        <w:t>Student work exhibition, AR311 Freehand Drawing from Observation - Spring 2019</w:t>
      </w:r>
    </w:p>
    <w:p w14:paraId="7CF6A800" w14:textId="77777777" w:rsidR="00B759B8" w:rsidRPr="00B759B8" w:rsidRDefault="00B759B8" w:rsidP="00B759B8">
      <w:pPr>
        <w:spacing w:after="120" w:line="240" w:lineRule="auto"/>
        <w:ind w:left="567"/>
        <w:rPr>
          <w:sz w:val="20"/>
        </w:rPr>
      </w:pPr>
      <w:r w:rsidRPr="00B759B8">
        <w:rPr>
          <w:sz w:val="20"/>
        </w:rPr>
        <w:t>Technical Trip, İYTE International Students Club Kula Trip, Fall 2019</w:t>
      </w:r>
    </w:p>
    <w:p w14:paraId="1D980D26" w14:textId="77777777" w:rsidR="00B759B8" w:rsidRPr="00B759B8" w:rsidRDefault="00B759B8" w:rsidP="00B759B8">
      <w:pPr>
        <w:spacing w:after="120" w:line="240" w:lineRule="auto"/>
        <w:ind w:left="567"/>
        <w:rPr>
          <w:sz w:val="20"/>
        </w:rPr>
      </w:pPr>
      <w:r w:rsidRPr="00B759B8">
        <w:rPr>
          <w:sz w:val="20"/>
        </w:rPr>
        <w:t>Workshop, İYTE Design Club Relief Workshop, Fall 2019</w:t>
      </w:r>
    </w:p>
    <w:p w14:paraId="1FF6EA8B" w14:textId="6D3D3C19" w:rsidR="00D10598" w:rsidRPr="00516A8E" w:rsidRDefault="00B759B8" w:rsidP="00B759B8">
      <w:pPr>
        <w:spacing w:after="120" w:line="240" w:lineRule="auto"/>
        <w:ind w:left="567"/>
        <w:rPr>
          <w:sz w:val="20"/>
        </w:rPr>
      </w:pPr>
      <w:r w:rsidRPr="00B759B8">
        <w:rPr>
          <w:sz w:val="20"/>
        </w:rPr>
        <w:t xml:space="preserve">Volunteer art instructor, </w:t>
      </w:r>
      <w:proofErr w:type="spellStart"/>
      <w:r w:rsidRPr="00B759B8">
        <w:rPr>
          <w:sz w:val="20"/>
        </w:rPr>
        <w:t>Urla</w:t>
      </w:r>
      <w:proofErr w:type="spellEnd"/>
      <w:r w:rsidRPr="00B759B8">
        <w:rPr>
          <w:sz w:val="20"/>
        </w:rPr>
        <w:t xml:space="preserve"> </w:t>
      </w:r>
      <w:proofErr w:type="spellStart"/>
      <w:r w:rsidRPr="00B759B8">
        <w:rPr>
          <w:sz w:val="20"/>
        </w:rPr>
        <w:t>Albay</w:t>
      </w:r>
      <w:proofErr w:type="spellEnd"/>
      <w:r w:rsidRPr="00B759B8">
        <w:rPr>
          <w:sz w:val="20"/>
        </w:rPr>
        <w:t xml:space="preserve"> </w:t>
      </w:r>
      <w:proofErr w:type="spellStart"/>
      <w:r w:rsidRPr="00B759B8">
        <w:rPr>
          <w:sz w:val="20"/>
        </w:rPr>
        <w:t>Çolak</w:t>
      </w:r>
      <w:proofErr w:type="spellEnd"/>
      <w:r w:rsidRPr="00B759B8">
        <w:rPr>
          <w:sz w:val="20"/>
        </w:rPr>
        <w:t xml:space="preserve"> İbrahim </w:t>
      </w:r>
      <w:proofErr w:type="spellStart"/>
      <w:r w:rsidRPr="00B759B8">
        <w:rPr>
          <w:sz w:val="20"/>
        </w:rPr>
        <w:t>Bey</w:t>
      </w:r>
      <w:proofErr w:type="spellEnd"/>
      <w:r w:rsidRPr="00B759B8">
        <w:rPr>
          <w:sz w:val="20"/>
        </w:rPr>
        <w:t xml:space="preserve"> Primary School, Fall and Spring 2019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F05A" w14:textId="77777777" w:rsidR="0061161C" w:rsidRDefault="0061161C" w:rsidP="00B5431E">
      <w:pPr>
        <w:spacing w:after="0" w:line="240" w:lineRule="auto"/>
      </w:pPr>
      <w:r>
        <w:separator/>
      </w:r>
    </w:p>
  </w:endnote>
  <w:endnote w:type="continuationSeparator" w:id="0">
    <w:p w14:paraId="656BBAB5" w14:textId="77777777" w:rsidR="0061161C" w:rsidRDefault="0061161C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03AC" w14:textId="77777777" w:rsidR="0061161C" w:rsidRDefault="0061161C" w:rsidP="00B5431E">
      <w:pPr>
        <w:spacing w:after="0" w:line="240" w:lineRule="auto"/>
      </w:pPr>
      <w:r>
        <w:separator/>
      </w:r>
    </w:p>
  </w:footnote>
  <w:footnote w:type="continuationSeparator" w:id="0">
    <w:p w14:paraId="0D0DCD70" w14:textId="77777777" w:rsidR="0061161C" w:rsidRDefault="0061161C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011858"/>
    <w:rsid w:val="000545DE"/>
    <w:rsid w:val="00060066"/>
    <w:rsid w:val="0007377D"/>
    <w:rsid w:val="000A034E"/>
    <w:rsid w:val="000D3FAA"/>
    <w:rsid w:val="001507DE"/>
    <w:rsid w:val="001A7B5D"/>
    <w:rsid w:val="002072D6"/>
    <w:rsid w:val="00266A37"/>
    <w:rsid w:val="0028669C"/>
    <w:rsid w:val="0028721F"/>
    <w:rsid w:val="002A507F"/>
    <w:rsid w:val="002D0A80"/>
    <w:rsid w:val="0030081F"/>
    <w:rsid w:val="00316085"/>
    <w:rsid w:val="00323C89"/>
    <w:rsid w:val="00385052"/>
    <w:rsid w:val="003E1501"/>
    <w:rsid w:val="00407299"/>
    <w:rsid w:val="00422EE5"/>
    <w:rsid w:val="0042432A"/>
    <w:rsid w:val="004A3E74"/>
    <w:rsid w:val="00516A8E"/>
    <w:rsid w:val="005420E2"/>
    <w:rsid w:val="0057145B"/>
    <w:rsid w:val="005745A1"/>
    <w:rsid w:val="005749FF"/>
    <w:rsid w:val="00587332"/>
    <w:rsid w:val="0061161C"/>
    <w:rsid w:val="00612C18"/>
    <w:rsid w:val="00632016"/>
    <w:rsid w:val="006677E2"/>
    <w:rsid w:val="00684C37"/>
    <w:rsid w:val="00705004"/>
    <w:rsid w:val="00710454"/>
    <w:rsid w:val="0074131B"/>
    <w:rsid w:val="00744DB4"/>
    <w:rsid w:val="00753564"/>
    <w:rsid w:val="007E3E79"/>
    <w:rsid w:val="008A7C2E"/>
    <w:rsid w:val="009227F0"/>
    <w:rsid w:val="00922D1D"/>
    <w:rsid w:val="00964525"/>
    <w:rsid w:val="009A29AB"/>
    <w:rsid w:val="009D453D"/>
    <w:rsid w:val="009D5FB2"/>
    <w:rsid w:val="00A11494"/>
    <w:rsid w:val="00A219F4"/>
    <w:rsid w:val="00A27344"/>
    <w:rsid w:val="00A42028"/>
    <w:rsid w:val="00AB5BDD"/>
    <w:rsid w:val="00B449DE"/>
    <w:rsid w:val="00B44C53"/>
    <w:rsid w:val="00B51341"/>
    <w:rsid w:val="00B5431E"/>
    <w:rsid w:val="00B759B8"/>
    <w:rsid w:val="00B75DC2"/>
    <w:rsid w:val="00BD623C"/>
    <w:rsid w:val="00C214D8"/>
    <w:rsid w:val="00CB74D7"/>
    <w:rsid w:val="00CC61A7"/>
    <w:rsid w:val="00CD64D6"/>
    <w:rsid w:val="00CE2111"/>
    <w:rsid w:val="00D07FB2"/>
    <w:rsid w:val="00D10598"/>
    <w:rsid w:val="00D826FA"/>
    <w:rsid w:val="00DE0715"/>
    <w:rsid w:val="00E04059"/>
    <w:rsid w:val="00E370EC"/>
    <w:rsid w:val="00E74E76"/>
    <w:rsid w:val="00EB5FD0"/>
    <w:rsid w:val="00ED5BEC"/>
    <w:rsid w:val="00EF42AF"/>
    <w:rsid w:val="00F06D98"/>
    <w:rsid w:val="00F16BF1"/>
    <w:rsid w:val="00F34988"/>
    <w:rsid w:val="00F35ECA"/>
    <w:rsid w:val="00F6295B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  <w15:docId w15:val="{7C152A1F-48A6-44B4-8865-7396E8F6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2D9E-7D1C-4D3B-A094-8D9A3FB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Aslıhan Çevik</dc:creator>
  <cp:lastModifiedBy>Windows User</cp:lastModifiedBy>
  <cp:revision>4</cp:revision>
  <dcterms:created xsi:type="dcterms:W3CDTF">2020-12-06T09:23:00Z</dcterms:created>
  <dcterms:modified xsi:type="dcterms:W3CDTF">2020-12-06T09:32:00Z</dcterms:modified>
</cp:coreProperties>
</file>