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031F1369" w14:textId="00EA906A" w:rsidR="007E3E79" w:rsidRDefault="007E3E79" w:rsidP="0013548A">
      <w:pPr>
        <w:spacing w:after="0" w:line="240" w:lineRule="auto"/>
        <w:ind w:left="142"/>
        <w:rPr>
          <w:b/>
          <w:bCs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r w:rsidR="0066642A">
        <w:rPr>
          <w:bCs/>
          <w:sz w:val="24"/>
        </w:rPr>
        <w:t>ERDEM ERTEN</w:t>
      </w:r>
      <w:r w:rsidR="005B0820">
        <w:rPr>
          <w:bCs/>
          <w:sz w:val="24"/>
        </w:rPr>
        <w:t>, Prof. Dr.</w:t>
      </w: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6DBC028E" w:rsidR="00D07FB2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351D3308" w:rsidR="00D07FB2" w:rsidRPr="00CE2111" w:rsidRDefault="0007086A" w:rsidP="0007086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Middle East Technical University, Turkey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6CE97186" w:rsidR="00D07FB2" w:rsidRPr="00CE2111" w:rsidRDefault="005C36FE" w:rsidP="005C36FE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1994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63CC86A7" w:rsidR="00D07FB2" w:rsidRPr="00CE2111" w:rsidRDefault="00D07FB2" w:rsidP="0007086A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M. </w:t>
            </w:r>
            <w:r w:rsidR="0007086A">
              <w:rPr>
                <w:rFonts w:eastAsia="Times New Roman" w:cs="Calibri"/>
                <w:color w:val="000000"/>
                <w:sz w:val="20"/>
                <w:szCs w:val="20"/>
              </w:rPr>
              <w:t>Sc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239ED46C" w:rsidR="00D07FB2" w:rsidRPr="00CE2111" w:rsidRDefault="0007086A" w:rsidP="0007086A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41684">
              <w:rPr>
                <w:rFonts w:ascii="Calibri" w:hAnsi="Calibri" w:cs="Arial"/>
                <w:sz w:val="18"/>
                <w:szCs w:val="18"/>
              </w:rPr>
              <w:t>Master of Science in Architecture Studies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SMArchS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6B3B64B2" w:rsidR="00D07FB2" w:rsidRPr="00CE2111" w:rsidRDefault="0007086A" w:rsidP="0007086A">
            <w:pPr>
              <w:rPr>
                <w:rFonts w:eastAsia="Times New Roman" w:cs="Times New Roman"/>
                <w:sz w:val="20"/>
                <w:szCs w:val="20"/>
              </w:rPr>
            </w:pPr>
            <w:r w:rsidRPr="00D41684">
              <w:rPr>
                <w:rFonts w:ascii="Calibri" w:hAnsi="Calibri" w:cs="Arial"/>
                <w:b/>
                <w:sz w:val="18"/>
                <w:szCs w:val="18"/>
              </w:rPr>
              <w:t>Massachusetts Institute of Technology (MIT)</w:t>
            </w:r>
            <w:r w:rsidRPr="00D41684">
              <w:rPr>
                <w:rFonts w:ascii="Calibri" w:hAnsi="Calibri" w:cs="Arial"/>
                <w:sz w:val="18"/>
                <w:szCs w:val="18"/>
              </w:rPr>
              <w:t>, U.S.A.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2DB92EC5" w:rsidR="00D07FB2" w:rsidRPr="00CE2111" w:rsidRDefault="005C36FE" w:rsidP="005C36FE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1998</w:t>
            </w:r>
          </w:p>
        </w:tc>
      </w:tr>
      <w:tr w:rsidR="00D07FB2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4D7E9941" w:rsidR="00D07FB2" w:rsidRPr="0007086A" w:rsidRDefault="0007086A" w:rsidP="0007086A">
            <w:pPr>
              <w:rPr>
                <w:rFonts w:ascii="Calibri" w:hAnsi="Calibri" w:cs="Arial"/>
                <w:sz w:val="18"/>
                <w:szCs w:val="18"/>
              </w:rPr>
            </w:pPr>
            <w:r w:rsidRPr="00D41684">
              <w:rPr>
                <w:rFonts w:ascii="Calibri" w:hAnsi="Calibri" w:cs="Arial"/>
                <w:sz w:val="18"/>
                <w:szCs w:val="18"/>
              </w:rPr>
              <w:t>Ph.D. in the History and Theory of 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452ED7C2" w:rsidR="00D07FB2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684">
              <w:rPr>
                <w:rFonts w:ascii="Calibri" w:hAnsi="Calibri" w:cs="Arial"/>
                <w:b/>
                <w:sz w:val="18"/>
                <w:szCs w:val="18"/>
              </w:rPr>
              <w:t>Massachusetts Institute of Technology (MIT)</w:t>
            </w:r>
            <w:r w:rsidRPr="00D41684">
              <w:rPr>
                <w:rFonts w:ascii="Calibri" w:hAnsi="Calibri" w:cs="Arial"/>
                <w:sz w:val="18"/>
                <w:szCs w:val="18"/>
              </w:rPr>
              <w:t>, U.S.A.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7022FD44" w:rsidR="00D07FB2" w:rsidRPr="00CE2111" w:rsidRDefault="005C36FE" w:rsidP="005C36FE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2004</w:t>
            </w: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706BB1F8" w:rsidR="00EB5FD0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Prof. Dr.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1DD81E5C" w:rsidR="00EB5FD0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2DDC6CE1" w:rsidR="00EB5FD0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1FE9A485" w:rsidR="00EB5FD0" w:rsidRPr="00CE2111" w:rsidRDefault="005C36FE" w:rsidP="005C36FE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</w:tr>
      <w:tr w:rsidR="00EB5FD0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113D0C7A" w:rsidR="00EB5FD0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Assoc. Prof. Dr.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07117D5A" w:rsidR="00EB5FD0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2E185743" w:rsidR="00EB5FD0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1D905489" w:rsidR="00EB5FD0" w:rsidRPr="00CE2111" w:rsidRDefault="005C36FE" w:rsidP="005C36FE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2011</w:t>
            </w:r>
          </w:p>
        </w:tc>
      </w:tr>
      <w:tr w:rsidR="00EB5FD0" w:rsidRPr="00CE2111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2E4CF40E" w:rsidR="00EB5FD0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Asst. Prof. Dr.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45029593" w:rsidR="00EB5FD0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76D8622E" w:rsidR="00EB5FD0" w:rsidRPr="00CE2111" w:rsidRDefault="0007086A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5153BE81" w:rsidR="00EB5FD0" w:rsidRPr="00CE2111" w:rsidRDefault="005C36FE" w:rsidP="005C36FE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2004</w:t>
            </w:r>
          </w:p>
        </w:tc>
      </w:tr>
    </w:tbl>
    <w:p w14:paraId="03F5399D" w14:textId="304C4989" w:rsidR="009A29AB" w:rsidRDefault="009A29AB" w:rsidP="00CC61A7">
      <w:pPr>
        <w:spacing w:after="0" w:line="240" w:lineRule="auto"/>
        <w:rPr>
          <w:b/>
          <w:bCs/>
        </w:rPr>
      </w:pPr>
    </w:p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6BAD4823" w:rsidR="00CE2111" w:rsidRPr="0007377D" w:rsidRDefault="0007377D" w:rsidP="0007086A">
      <w:pPr>
        <w:rPr>
          <w:bCs/>
        </w:rPr>
      </w:pPr>
      <w:r w:rsidRPr="0007377D">
        <w:rPr>
          <w:bCs/>
        </w:rPr>
        <w:t>A</w:t>
      </w:r>
      <w:r w:rsidR="0007086A">
        <w:rPr>
          <w:bCs/>
        </w:rPr>
        <w:t xml:space="preserve"> </w:t>
      </w:r>
      <w:r w:rsidR="0007086A">
        <w:rPr>
          <w:bCs/>
        </w:rPr>
        <w:tab/>
      </w:r>
      <w:r w:rsidR="0007086A" w:rsidRPr="00D41684">
        <w:rPr>
          <w:rFonts w:ascii="Calibri" w:hAnsi="Calibri" w:cs="Arial"/>
          <w:sz w:val="18"/>
          <w:szCs w:val="18"/>
        </w:rPr>
        <w:t xml:space="preserve">History </w:t>
      </w:r>
      <w:r w:rsidR="0007086A">
        <w:rPr>
          <w:rFonts w:ascii="Calibri" w:hAnsi="Calibri" w:cs="Arial"/>
          <w:sz w:val="18"/>
          <w:szCs w:val="18"/>
        </w:rPr>
        <w:t xml:space="preserve">and theory </w:t>
      </w:r>
      <w:r w:rsidR="0007086A" w:rsidRPr="00D41684">
        <w:rPr>
          <w:rFonts w:ascii="Calibri" w:hAnsi="Calibri" w:cs="Arial"/>
          <w:sz w:val="18"/>
          <w:szCs w:val="18"/>
        </w:rPr>
        <w:t>of Modern Architecture from the Enlightenment to the present</w:t>
      </w:r>
    </w:p>
    <w:p w14:paraId="72710D5C" w14:textId="33D37D33" w:rsidR="0030081F" w:rsidRPr="0007086A" w:rsidRDefault="0007377D" w:rsidP="0007086A">
      <w:pPr>
        <w:spacing w:after="120" w:line="240" w:lineRule="auto"/>
        <w:rPr>
          <w:rFonts w:ascii="Calibri" w:hAnsi="Calibri" w:cs="Arial"/>
          <w:sz w:val="18"/>
          <w:szCs w:val="18"/>
        </w:rPr>
      </w:pPr>
      <w:r w:rsidRPr="0007377D">
        <w:rPr>
          <w:bCs/>
        </w:rPr>
        <w:t>B</w:t>
      </w:r>
      <w:r w:rsidR="0007086A">
        <w:rPr>
          <w:bCs/>
        </w:rPr>
        <w:tab/>
      </w:r>
      <w:r w:rsidR="0007086A" w:rsidRPr="0007086A">
        <w:rPr>
          <w:rFonts w:ascii="Calibri" w:hAnsi="Calibri" w:cs="Arial"/>
          <w:sz w:val="18"/>
          <w:szCs w:val="18"/>
        </w:rPr>
        <w:t>Architectural design</w:t>
      </w:r>
    </w:p>
    <w:p w14:paraId="761A7C8D" w14:textId="3AF9CC37" w:rsidR="0030081F" w:rsidRDefault="0007377D" w:rsidP="0007086A">
      <w:pPr>
        <w:spacing w:after="120" w:line="240" w:lineRule="auto"/>
        <w:rPr>
          <w:bCs/>
        </w:rPr>
      </w:pPr>
      <w:r w:rsidRPr="0007377D">
        <w:rPr>
          <w:bCs/>
        </w:rPr>
        <w:t>C</w:t>
      </w:r>
      <w:r w:rsidR="0007086A">
        <w:rPr>
          <w:bCs/>
        </w:rPr>
        <w:tab/>
      </w:r>
      <w:r w:rsidR="0007086A" w:rsidRPr="0007086A">
        <w:rPr>
          <w:rFonts w:ascii="Calibri" w:hAnsi="Calibri" w:cs="Arial"/>
          <w:sz w:val="18"/>
          <w:szCs w:val="18"/>
        </w:rPr>
        <w:t>History and theory of urban design</w:t>
      </w:r>
    </w:p>
    <w:p w14:paraId="7DD0ECD8" w14:textId="77777777" w:rsidR="0007086A" w:rsidRPr="00D41684" w:rsidRDefault="0007086A" w:rsidP="0007086A">
      <w:pPr>
        <w:rPr>
          <w:rFonts w:ascii="Calibri" w:hAnsi="Calibri" w:cs="Arial"/>
          <w:sz w:val="18"/>
          <w:szCs w:val="18"/>
        </w:rPr>
      </w:pPr>
      <w:r>
        <w:rPr>
          <w:bCs/>
        </w:rPr>
        <w:t>D</w:t>
      </w:r>
      <w:r>
        <w:rPr>
          <w:bCs/>
        </w:rPr>
        <w:tab/>
      </w:r>
      <w:r w:rsidRPr="00D41684">
        <w:rPr>
          <w:rFonts w:ascii="Calibri" w:hAnsi="Calibri" w:cs="Arial"/>
          <w:sz w:val="18"/>
          <w:szCs w:val="18"/>
        </w:rPr>
        <w:t>Post-war architectural culture with emphasis on history and theory</w:t>
      </w:r>
    </w:p>
    <w:p w14:paraId="1C1C26A2" w14:textId="246450A1" w:rsidR="00FA1BCF" w:rsidRDefault="00FA1BCF">
      <w:pPr>
        <w:rPr>
          <w:bCs/>
        </w:rPr>
      </w:pPr>
      <w:r>
        <w:rPr>
          <w:bCs/>
        </w:rPr>
        <w:br w:type="page"/>
      </w:r>
    </w:p>
    <w:p w14:paraId="5C27B813" w14:textId="68E11678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lastRenderedPageBreak/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</w:t>
      </w:r>
      <w:r w:rsidR="009E28E1">
        <w:rPr>
          <w:b/>
          <w:bCs/>
          <w:sz w:val="24"/>
        </w:rPr>
        <w:t>hree</w:t>
      </w:r>
      <w:r>
        <w:rPr>
          <w:b/>
          <w:bCs/>
          <w:sz w:val="24"/>
        </w:rPr>
        <w:t xml:space="preserve">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A30" w:rsidRPr="00CE2111" w14:paraId="46FCC07C" w14:textId="77777777" w:rsidTr="0043409F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8C77" w14:textId="3987B6C2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A3F3" w14:textId="553A5458" w:rsidR="005D5A30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5845" w14:textId="7E23503C" w:rsidR="005D5A30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AR301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5BB5" w14:textId="2BC9FF2A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0659" w14:textId="7F4EC15A" w:rsidR="005D5A30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44C6" w14:textId="0B5C8466" w:rsidR="005D5A30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1B80" w14:textId="7815A8E5" w:rsidR="005D5A30" w:rsidRDefault="009E28E1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53</w:t>
            </w:r>
          </w:p>
        </w:tc>
      </w:tr>
      <w:tr w:rsidR="005D5A30" w:rsidRPr="00CE2111" w14:paraId="661802D7" w14:textId="77777777" w:rsidTr="00200602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A047" w14:textId="77777777" w:rsidR="005D5A30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72B3" w14:textId="77777777" w:rsidR="005D5A30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0BA2" w14:textId="53FC35ED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AR523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E7B9" w14:textId="0DAD9E1E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Intro. to Architectural Historiography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5B94" w14:textId="58979048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2B06" w14:textId="4986FA84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56B4" w14:textId="71FD6049" w:rsidR="005D5A30" w:rsidRDefault="009E28E1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5D5A30" w:rsidRPr="00CE2111" w14:paraId="6168AE0C" w14:textId="77777777" w:rsidTr="0043409F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527E" w14:textId="14E497C0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B292" w14:textId="283BE8C6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5C30" w14:textId="4E1A381A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302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6C69" w14:textId="2F018FF2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Architectural Design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E337" w14:textId="69FC03A3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A48D" w14:textId="0424846C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7A74" w14:textId="6F1883E2" w:rsidR="005D5A30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55</w:t>
            </w:r>
          </w:p>
        </w:tc>
      </w:tr>
      <w:tr w:rsidR="005D5A30" w:rsidRPr="00CE2111" w14:paraId="6F6399F1" w14:textId="77777777" w:rsidTr="00785377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DA76" w14:textId="77777777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DA1" w14:textId="77777777" w:rsidR="005D5A30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9E62" w14:textId="07526217" w:rsidR="005D5A30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AR524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E7BA" w14:textId="7CA52DFE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Postmodernism and Architectural Theory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10C" w14:textId="67E275B0" w:rsidR="005D5A30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5EDC" w14:textId="75C9CA0F" w:rsidR="005D5A30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EBEB" w14:textId="59599B95" w:rsidR="005D5A30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</w:tr>
      <w:tr w:rsidR="005D5A30" w:rsidRPr="00CE2111" w14:paraId="19F8230F" w14:textId="77777777" w:rsidTr="00875D01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2BC07800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2020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6B7E7E6C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AR301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3A6D878A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3AB41973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2A41114B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3C9E1C54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56</w:t>
            </w:r>
          </w:p>
        </w:tc>
      </w:tr>
      <w:tr w:rsidR="005D5A30" w:rsidRPr="00CE2111" w14:paraId="43FE47B7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5D5A30" w:rsidRPr="00CE2111" w:rsidRDefault="005D5A30" w:rsidP="005D5A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5D5A30" w:rsidRPr="00CE2111" w:rsidRDefault="005D5A30" w:rsidP="005D5A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7639DDDE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AR523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5C4B19F1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Intro. to Architectural Historiography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40369C27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0A1150F9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5DC771FE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 w:rsidR="005D5A30" w:rsidRPr="00CE2111" w14:paraId="4ED6CE1B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5C8E6227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41B6F3EF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AR402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2196513B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V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0F885E6B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38D08EAE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7115BD3C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74</w:t>
            </w:r>
          </w:p>
        </w:tc>
      </w:tr>
      <w:tr w:rsidR="005D5A30" w:rsidRPr="00CE2111" w14:paraId="52866D54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5D5A30" w:rsidRPr="00CE2111" w:rsidRDefault="005D5A30" w:rsidP="005D5A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5D5A30" w:rsidRPr="00CE2111" w:rsidRDefault="005D5A30" w:rsidP="005D5A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7AB2C427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AR524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3CBC7D35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Postmodernism and Architectural Theory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432D7B78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1E514092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6A09AA5E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</w:tr>
      <w:tr w:rsidR="005D5A30" w:rsidRPr="00CE2111" w14:paraId="011687C8" w14:textId="77777777" w:rsidTr="00C84D6D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6DAACF41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7D81E1DF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AR301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76B96CF4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4294F41F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5532248C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331448F4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</w:tr>
      <w:tr w:rsidR="005D5A30" w:rsidRPr="00CE2111" w14:paraId="6D13B447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5D5A30" w:rsidRPr="00CE2111" w:rsidRDefault="005D5A30" w:rsidP="005D5A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5D5A30" w:rsidRPr="00CE2111" w:rsidRDefault="005D5A30" w:rsidP="005D5A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68D54AB4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AR521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0374E856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Contemp. Trends in Architecture: Globalization and Architecture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41156A1D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7BF2A2E4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B2B" w14:textId="42023744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</w:tr>
      <w:tr w:rsidR="005D5A30" w:rsidRPr="00CE2111" w14:paraId="22501B68" w14:textId="77777777" w:rsidTr="0013548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5805AEB3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43B23E34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AR402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6004D5F5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V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6D56CC7C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42C402B9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36E86A8C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39</w:t>
            </w:r>
          </w:p>
        </w:tc>
      </w:tr>
      <w:tr w:rsidR="005D5A30" w:rsidRPr="00CE2111" w14:paraId="68DB316D" w14:textId="77777777" w:rsidTr="0013548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5D5A30" w:rsidRPr="00CE2111" w:rsidRDefault="005D5A30" w:rsidP="005D5A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5D5A30" w:rsidRPr="00CE2111" w:rsidRDefault="005D5A30" w:rsidP="005D5A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39EFDF0A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AR524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34910686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Postmodernism and Architectural Theory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74A95DE7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208459EF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1EAC814E" w:rsidR="005D5A30" w:rsidRPr="00CE2111" w:rsidRDefault="005D5A30" w:rsidP="005D5A3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</w:tbl>
    <w:p w14:paraId="53D91D0F" w14:textId="77777777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5CE821C6" w14:textId="15BD7166" w:rsidR="00705004" w:rsidRDefault="00F97A38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Temelli</w:t>
      </w:r>
      <w:r w:rsidR="00705004" w:rsidRPr="00705004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F</w:t>
      </w:r>
      <w:r w:rsidR="00705004" w:rsidRPr="00705004">
        <w:rPr>
          <w:rFonts w:eastAsia="Times New Roman" w:cs="Times New Roman"/>
          <w:szCs w:val="20"/>
        </w:rPr>
        <w:t>. “</w:t>
      </w:r>
      <w:r>
        <w:rPr>
          <w:rFonts w:eastAsia="Times New Roman" w:cs="Times New Roman"/>
          <w:szCs w:val="20"/>
        </w:rPr>
        <w:t xml:space="preserve">Portrait of an Architect from Izmir: Erbil </w:t>
      </w:r>
      <w:proofErr w:type="spellStart"/>
      <w:r>
        <w:rPr>
          <w:rFonts w:eastAsia="Times New Roman" w:cs="Times New Roman"/>
          <w:szCs w:val="20"/>
        </w:rPr>
        <w:t>Coşkuner</w:t>
      </w:r>
      <w:proofErr w:type="spellEnd"/>
      <w:r w:rsidR="00705004" w:rsidRPr="00705004">
        <w:rPr>
          <w:rFonts w:eastAsia="Times New Roman" w:cs="Times New Roman"/>
          <w:szCs w:val="20"/>
        </w:rPr>
        <w:t xml:space="preserve">”, </w:t>
      </w:r>
      <w:r>
        <w:rPr>
          <w:rFonts w:eastAsia="Times New Roman" w:cs="Times New Roman"/>
          <w:szCs w:val="20"/>
        </w:rPr>
        <w:t>Izmir Institute of Technology</w:t>
      </w:r>
      <w:r w:rsidR="00705004" w:rsidRPr="00705004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M.Sc. in Architecture</w:t>
      </w:r>
      <w:r w:rsidR="00705004" w:rsidRPr="00705004">
        <w:rPr>
          <w:rFonts w:eastAsia="Times New Roman" w:cs="Times New Roman"/>
          <w:szCs w:val="20"/>
        </w:rPr>
        <w:t xml:space="preserve">, </w:t>
      </w:r>
      <w:r w:rsidR="00C63E3E">
        <w:rPr>
          <w:rFonts w:eastAsia="Times New Roman" w:cs="Times New Roman"/>
          <w:szCs w:val="20"/>
        </w:rPr>
        <w:t>(complet</w:t>
      </w:r>
      <w:r w:rsidR="009E28E1">
        <w:rPr>
          <w:rFonts w:eastAsia="Times New Roman" w:cs="Times New Roman"/>
          <w:szCs w:val="20"/>
        </w:rPr>
        <w:t>ed</w:t>
      </w:r>
      <w:r w:rsidR="00C63E3E">
        <w:rPr>
          <w:rFonts w:eastAsia="Times New Roman" w:cs="Times New Roman"/>
          <w:szCs w:val="20"/>
        </w:rPr>
        <w:t xml:space="preserve">, </w:t>
      </w:r>
      <w:r w:rsidR="009E28E1">
        <w:rPr>
          <w:rFonts w:eastAsia="Times New Roman" w:cs="Times New Roman"/>
          <w:szCs w:val="20"/>
        </w:rPr>
        <w:t xml:space="preserve">August </w:t>
      </w:r>
      <w:r w:rsidR="00C63E3E">
        <w:rPr>
          <w:rFonts w:eastAsia="Times New Roman" w:cs="Times New Roman"/>
          <w:szCs w:val="20"/>
        </w:rPr>
        <w:t>2020</w:t>
      </w:r>
      <w:r>
        <w:rPr>
          <w:rFonts w:eastAsia="Times New Roman" w:cs="Times New Roman"/>
          <w:szCs w:val="20"/>
        </w:rPr>
        <w:t>)</w:t>
      </w:r>
    </w:p>
    <w:p w14:paraId="1FB422B5" w14:textId="77777777" w:rsidR="009E28E1" w:rsidRDefault="009E28E1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</w:p>
    <w:p w14:paraId="479B46F1" w14:textId="69B602F1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390545F2" w14:textId="64B6C6A2" w:rsidR="00A97A11" w:rsidRDefault="00A97A11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ascii="Verdana" w:hAnsi="Verdana"/>
          <w:color w:val="333333"/>
          <w:sz w:val="18"/>
          <w:szCs w:val="18"/>
        </w:rPr>
        <w:t>Sheridan, I. T. “</w:t>
      </w:r>
      <w:r w:rsidRPr="00A97A11">
        <w:rPr>
          <w:rFonts w:eastAsia="Times New Roman" w:cs="Times New Roman"/>
          <w:szCs w:val="20"/>
        </w:rPr>
        <w:t xml:space="preserve">Izmir </w:t>
      </w:r>
      <w:r w:rsidR="00FA77F2" w:rsidRPr="00A97A11">
        <w:rPr>
          <w:rFonts w:eastAsia="Times New Roman" w:cs="Times New Roman"/>
          <w:szCs w:val="20"/>
        </w:rPr>
        <w:t>in</w:t>
      </w:r>
      <w:r w:rsidRPr="00A97A11">
        <w:rPr>
          <w:rFonts w:eastAsia="Times New Roman" w:cs="Times New Roman"/>
          <w:szCs w:val="20"/>
        </w:rPr>
        <w:t xml:space="preserve"> Britain's 'Informal Empire': The </w:t>
      </w:r>
      <w:proofErr w:type="spellStart"/>
      <w:r w:rsidRPr="00A97A11">
        <w:rPr>
          <w:rFonts w:eastAsia="Times New Roman" w:cs="Times New Roman"/>
          <w:szCs w:val="20"/>
        </w:rPr>
        <w:t>Spatialization</w:t>
      </w:r>
      <w:proofErr w:type="spellEnd"/>
      <w:r w:rsidRPr="00A97A11">
        <w:rPr>
          <w:rFonts w:eastAsia="Times New Roman" w:cs="Times New Roman"/>
          <w:szCs w:val="20"/>
        </w:rPr>
        <w:t xml:space="preserve"> </w:t>
      </w:r>
      <w:r w:rsidR="00FA77F2" w:rsidRPr="00A97A11">
        <w:rPr>
          <w:rFonts w:eastAsia="Times New Roman" w:cs="Times New Roman"/>
          <w:szCs w:val="20"/>
        </w:rPr>
        <w:t>of</w:t>
      </w:r>
      <w:r w:rsidRPr="00A97A11">
        <w:rPr>
          <w:rFonts w:eastAsia="Times New Roman" w:cs="Times New Roman"/>
          <w:szCs w:val="20"/>
        </w:rPr>
        <w:t xml:space="preserve"> British Industrial Interests </w:t>
      </w:r>
      <w:r w:rsidR="00FA77F2" w:rsidRPr="00A97A11">
        <w:rPr>
          <w:rFonts w:eastAsia="Times New Roman" w:cs="Times New Roman"/>
          <w:szCs w:val="20"/>
        </w:rPr>
        <w:t>in</w:t>
      </w:r>
      <w:r w:rsidRPr="00A97A11">
        <w:rPr>
          <w:rFonts w:eastAsia="Times New Roman" w:cs="Times New Roman"/>
          <w:szCs w:val="20"/>
        </w:rPr>
        <w:t xml:space="preserve"> İzmir </w:t>
      </w:r>
      <w:r w:rsidR="00FA77F2" w:rsidRPr="00A97A11">
        <w:rPr>
          <w:rFonts w:eastAsia="Times New Roman" w:cs="Times New Roman"/>
          <w:szCs w:val="20"/>
        </w:rPr>
        <w:t>and</w:t>
      </w:r>
      <w:r w:rsidRPr="00A97A11">
        <w:rPr>
          <w:rFonts w:eastAsia="Times New Roman" w:cs="Times New Roman"/>
          <w:szCs w:val="20"/>
        </w:rPr>
        <w:t xml:space="preserve"> Its Hinterland </w:t>
      </w:r>
      <w:r w:rsidR="00FA77F2" w:rsidRPr="00A97A11">
        <w:rPr>
          <w:rFonts w:eastAsia="Times New Roman" w:cs="Times New Roman"/>
          <w:szCs w:val="20"/>
        </w:rPr>
        <w:t>in</w:t>
      </w:r>
      <w:r w:rsidRPr="00A97A11">
        <w:rPr>
          <w:rFonts w:eastAsia="Times New Roman" w:cs="Times New Roman"/>
          <w:szCs w:val="20"/>
        </w:rPr>
        <w:t xml:space="preserve"> The Late 19th And The Early 20th Century</w:t>
      </w:r>
      <w:r>
        <w:rPr>
          <w:rFonts w:eastAsia="Times New Roman" w:cs="Times New Roman"/>
          <w:szCs w:val="20"/>
        </w:rPr>
        <w:t>” (ongoing)</w:t>
      </w:r>
    </w:p>
    <w:p w14:paraId="2C04FEEE" w14:textId="441A1E32" w:rsidR="00705004" w:rsidRPr="00705004" w:rsidRDefault="00F97A38" w:rsidP="00B449DE">
      <w:pPr>
        <w:spacing w:after="120" w:line="240" w:lineRule="auto"/>
        <w:ind w:left="567"/>
        <w:rPr>
          <w:bCs/>
          <w:sz w:val="24"/>
        </w:rPr>
      </w:pPr>
      <w:proofErr w:type="spellStart"/>
      <w:r>
        <w:rPr>
          <w:rFonts w:eastAsia="Times New Roman" w:cs="Times New Roman"/>
          <w:szCs w:val="20"/>
        </w:rPr>
        <w:t>Bingöl</w:t>
      </w:r>
      <w:proofErr w:type="spellEnd"/>
      <w:r w:rsidR="00705004" w:rsidRPr="00705004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E</w:t>
      </w:r>
      <w:r w:rsidR="00705004" w:rsidRPr="00705004">
        <w:rPr>
          <w:rFonts w:eastAsia="Times New Roman" w:cs="Times New Roman"/>
          <w:szCs w:val="20"/>
        </w:rPr>
        <w:t>. “</w:t>
      </w:r>
      <w:r>
        <w:rPr>
          <w:rFonts w:eastAsia="Times New Roman" w:cs="Times New Roman"/>
          <w:szCs w:val="20"/>
        </w:rPr>
        <w:t>Site as a generative force to architectural theory</w:t>
      </w:r>
      <w:r w:rsidR="00705004" w:rsidRPr="00705004">
        <w:rPr>
          <w:rFonts w:eastAsia="Times New Roman" w:cs="Times New Roman"/>
          <w:szCs w:val="20"/>
        </w:rPr>
        <w:t xml:space="preserve">”, </w:t>
      </w:r>
      <w:r>
        <w:rPr>
          <w:rFonts w:eastAsia="Times New Roman" w:cs="Times New Roman"/>
          <w:szCs w:val="20"/>
        </w:rPr>
        <w:t>Izmir Institute of Technology</w:t>
      </w:r>
      <w:r w:rsidR="00705004" w:rsidRPr="00705004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Ph.D. in Architecture</w:t>
      </w:r>
      <w:r w:rsidR="00705004" w:rsidRPr="00705004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2017</w:t>
      </w:r>
    </w:p>
    <w:p w14:paraId="3943255B" w14:textId="291EC07D" w:rsidR="00F97A38" w:rsidRDefault="00F97A38" w:rsidP="00F97A38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t>Dündar</w:t>
      </w:r>
      <w:proofErr w:type="spellEnd"/>
      <w:r w:rsidRPr="00705004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B</w:t>
      </w:r>
      <w:r w:rsidRPr="00705004">
        <w:rPr>
          <w:rFonts w:eastAsia="Times New Roman" w:cs="Times New Roman"/>
          <w:szCs w:val="20"/>
        </w:rPr>
        <w:t>. “</w:t>
      </w:r>
      <w:r w:rsidRPr="00F97A38">
        <w:rPr>
          <w:rFonts w:eastAsia="Times New Roman" w:cs="Times New Roman"/>
          <w:szCs w:val="20"/>
        </w:rPr>
        <w:t>Against style: Re-reading 'new architecture' in Early Republican Period in Turkey (1931-1940)</w:t>
      </w:r>
      <w:r w:rsidRPr="00705004">
        <w:rPr>
          <w:rFonts w:eastAsia="Times New Roman" w:cs="Times New Roman"/>
          <w:szCs w:val="20"/>
        </w:rPr>
        <w:t xml:space="preserve">”, </w:t>
      </w:r>
      <w:r>
        <w:rPr>
          <w:rFonts w:eastAsia="Times New Roman" w:cs="Times New Roman"/>
          <w:szCs w:val="20"/>
        </w:rPr>
        <w:t>Izmir Institute of Technology</w:t>
      </w:r>
      <w:r w:rsidRPr="00705004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Ph.D. in Architecture</w:t>
      </w:r>
      <w:r w:rsidRPr="00705004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2011</w:t>
      </w:r>
      <w:r w:rsidR="00FA77F2">
        <w:rPr>
          <w:rFonts w:eastAsia="Times New Roman" w:cs="Times New Roman"/>
          <w:szCs w:val="20"/>
        </w:rPr>
        <w:t xml:space="preserve"> (as co-advisor)</w:t>
      </w:r>
    </w:p>
    <w:p w14:paraId="17C7F1DA" w14:textId="6AB9F194" w:rsidR="00F97A38" w:rsidRPr="00705004" w:rsidRDefault="00F97A38" w:rsidP="00F97A38">
      <w:pPr>
        <w:spacing w:after="120" w:line="240" w:lineRule="auto"/>
        <w:ind w:left="567"/>
        <w:rPr>
          <w:bCs/>
          <w:sz w:val="24"/>
        </w:rPr>
      </w:pPr>
      <w:proofErr w:type="spellStart"/>
      <w:r>
        <w:rPr>
          <w:bCs/>
          <w:sz w:val="24"/>
        </w:rPr>
        <w:t>Kan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Ülkü</w:t>
      </w:r>
      <w:proofErr w:type="spellEnd"/>
      <w:r>
        <w:rPr>
          <w:bCs/>
          <w:sz w:val="24"/>
        </w:rPr>
        <w:t>, G. “</w:t>
      </w:r>
      <w:r w:rsidRPr="00F97A38">
        <w:rPr>
          <w:bCs/>
          <w:sz w:val="24"/>
        </w:rPr>
        <w:t>Advertising media and housing production: Gated communities of Istanbul in the post-2000s</w:t>
      </w:r>
      <w:r>
        <w:rPr>
          <w:bCs/>
          <w:sz w:val="24"/>
        </w:rPr>
        <w:t xml:space="preserve">” </w:t>
      </w:r>
      <w:r>
        <w:rPr>
          <w:rFonts w:eastAsia="Times New Roman" w:cs="Times New Roman"/>
          <w:szCs w:val="20"/>
        </w:rPr>
        <w:t>Ph.D. in Architecture</w:t>
      </w:r>
      <w:r w:rsidRPr="00705004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2010</w:t>
      </w:r>
    </w:p>
    <w:p w14:paraId="5EAE82D4" w14:textId="4A0B9440" w:rsidR="00705004" w:rsidRDefault="00705004" w:rsidP="00C214D8"/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36BAFB33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</w:t>
      </w:r>
      <w:r w:rsidR="00173DB5">
        <w:rPr>
          <w:rFonts w:eastAsia="Times New Roman" w:cs="Calibri"/>
          <w:b/>
          <w:bCs/>
          <w:color w:val="000000"/>
        </w:rPr>
        <w:t>e</w:t>
      </w:r>
      <w:r w:rsidRPr="00CE2111">
        <w:rPr>
          <w:rFonts w:eastAsia="Times New Roman" w:cs="Calibri"/>
          <w:b/>
          <w:bCs/>
          <w:color w:val="000000"/>
        </w:rPr>
        <w:t>ed journals (SCI, SSCI, Arts and Humanities, Area Indexed)</w:t>
      </w:r>
    </w:p>
    <w:p w14:paraId="4B737392" w14:textId="2F4F9096" w:rsidR="00544F41" w:rsidRDefault="00544F41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544F41">
        <w:rPr>
          <w:rFonts w:ascii="Calibri" w:hAnsi="Calibri" w:cs="Arial"/>
          <w:sz w:val="18"/>
          <w:szCs w:val="18"/>
        </w:rPr>
        <w:t xml:space="preserve">Erdem Erten, Review of: Meltem O. Gürel, eds., Mid-Century Modernism in Turkey (Architecture Across Cultures in the 1950s and 1960s), Routledge: London and New York, 2016 in Raynsford, A., </w:t>
      </w:r>
      <w:proofErr w:type="spellStart"/>
      <w:r w:rsidRPr="00544F41">
        <w:rPr>
          <w:rFonts w:ascii="Calibri" w:hAnsi="Calibri" w:cs="Arial"/>
          <w:sz w:val="18"/>
          <w:szCs w:val="18"/>
        </w:rPr>
        <w:t>Figueira</w:t>
      </w:r>
      <w:proofErr w:type="spellEnd"/>
      <w:r w:rsidRPr="00544F41">
        <w:rPr>
          <w:rFonts w:ascii="Calibri" w:hAnsi="Calibri" w:cs="Arial"/>
          <w:sz w:val="18"/>
          <w:szCs w:val="18"/>
        </w:rPr>
        <w:t xml:space="preserve">, J., Erten, E., Christensen, P.H. and Watson, V., 2018. Reviews Fall 2018. </w:t>
      </w:r>
      <w:r w:rsidRPr="00544F41">
        <w:rPr>
          <w:rFonts w:ascii="Calibri" w:hAnsi="Calibri" w:cs="Arial"/>
          <w:b/>
          <w:i/>
          <w:sz w:val="18"/>
          <w:szCs w:val="18"/>
        </w:rPr>
        <w:t>Architectural Histories</w:t>
      </w:r>
      <w:r w:rsidRPr="00544F41">
        <w:rPr>
          <w:rFonts w:ascii="Calibri" w:hAnsi="Calibri" w:cs="Arial"/>
          <w:sz w:val="18"/>
          <w:szCs w:val="18"/>
        </w:rPr>
        <w:t>, 6(1), p.22. DOI: http://doi.org/10.5334/ah.359</w:t>
      </w:r>
    </w:p>
    <w:p w14:paraId="0932CB37" w14:textId="3C4C0548" w:rsidR="00173DB5" w:rsidRPr="00D41684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proofErr w:type="spellStart"/>
      <w:r w:rsidRPr="00D41684">
        <w:rPr>
          <w:rFonts w:ascii="Calibri" w:hAnsi="Calibri" w:cs="Arial"/>
          <w:sz w:val="18"/>
          <w:szCs w:val="18"/>
        </w:rPr>
        <w:t>Gözde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Kan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Ülkü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, Erdem Erten, </w:t>
      </w:r>
      <w:r w:rsidRPr="00D41684">
        <w:rPr>
          <w:rFonts w:ascii="Calibri" w:hAnsi="Calibri" w:cs="Arial"/>
          <w:i/>
          <w:sz w:val="18"/>
          <w:szCs w:val="18"/>
        </w:rPr>
        <w:t>Global image hegemony: Istanbul’s gated communities as the new marketing icons</w:t>
      </w:r>
      <w:r w:rsidRPr="00D41684">
        <w:rPr>
          <w:rFonts w:ascii="Calibri" w:hAnsi="Calibri" w:cs="Arial"/>
          <w:sz w:val="18"/>
          <w:szCs w:val="18"/>
        </w:rPr>
        <w:t xml:space="preserve">, </w:t>
      </w:r>
      <w:r w:rsidRPr="00D41684">
        <w:rPr>
          <w:rFonts w:ascii="Calibri" w:hAnsi="Calibri" w:cs="Arial"/>
          <w:b/>
          <w:i/>
          <w:sz w:val="18"/>
          <w:szCs w:val="18"/>
        </w:rPr>
        <w:t>International Journal of Architectural Research</w:t>
      </w:r>
      <w:r w:rsidRPr="00D41684">
        <w:rPr>
          <w:rFonts w:ascii="Calibri" w:hAnsi="Calibri" w:cs="Arial"/>
          <w:sz w:val="18"/>
          <w:szCs w:val="18"/>
        </w:rPr>
        <w:t>, (2013) 7:2, 244-257</w:t>
      </w:r>
    </w:p>
    <w:p w14:paraId="7CAAAAB0" w14:textId="26254B38" w:rsidR="00173DB5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lastRenderedPageBreak/>
        <w:t xml:space="preserve">Erdem Erten, I, The World, The Devil and The Flesh: </w:t>
      </w:r>
      <w:proofErr w:type="spellStart"/>
      <w:r w:rsidRPr="00D41684">
        <w:rPr>
          <w:rFonts w:ascii="Calibri" w:hAnsi="Calibri" w:cs="Arial"/>
          <w:sz w:val="18"/>
          <w:szCs w:val="18"/>
        </w:rPr>
        <w:t>Manplan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D41684">
        <w:rPr>
          <w:rFonts w:ascii="Calibri" w:hAnsi="Calibri" w:cs="Arial"/>
          <w:sz w:val="18"/>
          <w:szCs w:val="18"/>
        </w:rPr>
        <w:t>Civilia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and H. de </w:t>
      </w:r>
      <w:proofErr w:type="spellStart"/>
      <w:proofErr w:type="gramStart"/>
      <w:r w:rsidRPr="00D41684">
        <w:rPr>
          <w:rFonts w:ascii="Calibri" w:hAnsi="Calibri" w:cs="Arial"/>
          <w:sz w:val="18"/>
          <w:szCs w:val="18"/>
        </w:rPr>
        <w:t>C.Hastings</w:t>
      </w:r>
      <w:proofErr w:type="spellEnd"/>
      <w:proofErr w:type="gramEnd"/>
      <w:r w:rsidRPr="00D41684">
        <w:rPr>
          <w:rFonts w:ascii="Calibri" w:hAnsi="Calibri" w:cs="Arial"/>
          <w:sz w:val="18"/>
          <w:szCs w:val="18"/>
        </w:rPr>
        <w:t xml:space="preserve">, </w:t>
      </w:r>
      <w:r w:rsidRPr="00D41684">
        <w:rPr>
          <w:rFonts w:ascii="Calibri" w:hAnsi="Calibri" w:cs="Arial"/>
          <w:b/>
          <w:i/>
          <w:sz w:val="18"/>
          <w:szCs w:val="18"/>
        </w:rPr>
        <w:t>The Journal of Architecture</w:t>
      </w:r>
      <w:r w:rsidRPr="00D41684">
        <w:rPr>
          <w:rFonts w:ascii="Calibri" w:hAnsi="Calibri" w:cs="Arial"/>
          <w:sz w:val="18"/>
          <w:szCs w:val="18"/>
        </w:rPr>
        <w:t>, (2012)17:5, 703-718</w:t>
      </w:r>
    </w:p>
    <w:p w14:paraId="0453C30D" w14:textId="77777777" w:rsidR="00173DB5" w:rsidRPr="00D41684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Erdem </w:t>
      </w:r>
      <w:proofErr w:type="gramStart"/>
      <w:r w:rsidRPr="00D41684">
        <w:rPr>
          <w:rFonts w:ascii="Calibri" w:hAnsi="Calibri" w:cs="Arial"/>
          <w:sz w:val="18"/>
          <w:szCs w:val="18"/>
        </w:rPr>
        <w:t>Erten ,</w:t>
      </w:r>
      <w:proofErr w:type="gramEnd"/>
      <w:r w:rsidRPr="00D41684">
        <w:rPr>
          <w:rFonts w:ascii="Calibri" w:hAnsi="Calibri" w:cs="Arial"/>
          <w:sz w:val="18"/>
          <w:szCs w:val="18"/>
        </w:rPr>
        <w:t xml:space="preserve"> Thomas Sharp's collaboration with H. de C. Hastings: the formulation of townscape as urban design pedagogy, </w:t>
      </w:r>
      <w:r w:rsidRPr="00D41684">
        <w:rPr>
          <w:rFonts w:ascii="Calibri" w:hAnsi="Calibri" w:cs="Arial"/>
          <w:b/>
          <w:i/>
          <w:sz w:val="18"/>
          <w:szCs w:val="18"/>
        </w:rPr>
        <w:t>Planning Perspectives</w:t>
      </w:r>
      <w:r w:rsidRPr="00D41684">
        <w:rPr>
          <w:rFonts w:ascii="Calibri" w:hAnsi="Calibri" w:cs="Arial"/>
          <w:sz w:val="18"/>
          <w:szCs w:val="18"/>
        </w:rPr>
        <w:t xml:space="preserve"> (2009) 24:1,29-49</w:t>
      </w:r>
    </w:p>
    <w:p w14:paraId="1C6E799B" w14:textId="77777777" w:rsidR="00173DB5" w:rsidRPr="00D41684" w:rsidRDefault="00173DB5" w:rsidP="00173DB5">
      <w:pPr>
        <w:spacing w:after="120"/>
        <w:ind w:left="990"/>
        <w:rPr>
          <w:rFonts w:ascii="Calibri" w:hAnsi="Calibri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Erdem </w:t>
      </w:r>
      <w:proofErr w:type="gramStart"/>
      <w:r w:rsidRPr="00D41684">
        <w:rPr>
          <w:rFonts w:ascii="Calibri" w:hAnsi="Calibri" w:cs="Arial"/>
          <w:sz w:val="18"/>
          <w:szCs w:val="18"/>
        </w:rPr>
        <w:t>Erten</w:t>
      </w:r>
      <w:r w:rsidRPr="00D41684">
        <w:rPr>
          <w:rFonts w:ascii="Calibri" w:hAnsi="Calibri"/>
          <w:sz w:val="18"/>
          <w:szCs w:val="18"/>
        </w:rPr>
        <w:t xml:space="preserve"> ,</w:t>
      </w:r>
      <w:proofErr w:type="gramEnd"/>
      <w:r w:rsidRPr="00D41684">
        <w:rPr>
          <w:rFonts w:ascii="Calibri" w:hAnsi="Calibri"/>
          <w:sz w:val="18"/>
          <w:szCs w:val="18"/>
        </w:rPr>
        <w:t xml:space="preserve"> Postwar Visions of Apocalypse and Architectural Culture: The Architectural Review’s Turn to Ecology, </w:t>
      </w:r>
      <w:r w:rsidRPr="00D41684">
        <w:rPr>
          <w:rFonts w:ascii="Calibri" w:hAnsi="Calibri"/>
          <w:b/>
          <w:i/>
          <w:sz w:val="18"/>
          <w:szCs w:val="18"/>
        </w:rPr>
        <w:t>The Design Journal</w:t>
      </w:r>
      <w:r w:rsidRPr="00D41684">
        <w:rPr>
          <w:rFonts w:ascii="Calibri" w:hAnsi="Calibri"/>
          <w:sz w:val="18"/>
          <w:szCs w:val="18"/>
        </w:rPr>
        <w:t xml:space="preserve"> (2008) 11:3, 269-285</w:t>
      </w:r>
    </w:p>
    <w:p w14:paraId="553BE568" w14:textId="77777777" w:rsidR="00173DB5" w:rsidRPr="00D41684" w:rsidRDefault="00173DB5" w:rsidP="00173DB5">
      <w:pPr>
        <w:spacing w:after="120"/>
        <w:ind w:left="990"/>
        <w:rPr>
          <w:rFonts w:ascii="Calibri" w:hAnsi="Calibri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Erdem </w:t>
      </w:r>
      <w:proofErr w:type="gramStart"/>
      <w:r w:rsidRPr="00D41684">
        <w:rPr>
          <w:rFonts w:ascii="Calibri" w:hAnsi="Calibri" w:cs="Arial"/>
          <w:sz w:val="18"/>
          <w:szCs w:val="18"/>
        </w:rPr>
        <w:t>Erten</w:t>
      </w:r>
      <w:r w:rsidRPr="00D41684">
        <w:rPr>
          <w:rFonts w:ascii="Calibri" w:hAnsi="Calibri"/>
          <w:sz w:val="18"/>
          <w:szCs w:val="18"/>
        </w:rPr>
        <w:t xml:space="preserve"> ,</w:t>
      </w:r>
      <w:proofErr w:type="gramEnd"/>
      <w:r w:rsidRPr="00D41684">
        <w:rPr>
          <w:rFonts w:ascii="Calibri" w:hAnsi="Calibri"/>
          <w:sz w:val="18"/>
          <w:szCs w:val="18"/>
        </w:rPr>
        <w:t xml:space="preserve"> News from the field: Visual planning and urbanism in the mid-twentieth century conference, Newcastle, UK, 11-13 September 2007, </w:t>
      </w:r>
      <w:r w:rsidRPr="00D41684">
        <w:rPr>
          <w:rFonts w:ascii="Calibri" w:hAnsi="Calibri"/>
          <w:b/>
          <w:i/>
          <w:sz w:val="18"/>
          <w:szCs w:val="18"/>
        </w:rPr>
        <w:t>Planning Perspectives</w:t>
      </w:r>
      <w:r w:rsidRPr="00D41684">
        <w:rPr>
          <w:rFonts w:ascii="Calibri" w:hAnsi="Calibri"/>
          <w:sz w:val="18"/>
          <w:szCs w:val="18"/>
        </w:rPr>
        <w:t xml:space="preserve"> (2008), 23:3, 397-400 </w:t>
      </w:r>
    </w:p>
    <w:p w14:paraId="7FC359AA" w14:textId="75DCA629" w:rsidR="00173DB5" w:rsidRPr="00D41684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Erdem Erten</w:t>
      </w:r>
      <w:r w:rsidRPr="00D41684">
        <w:rPr>
          <w:rFonts w:ascii="Calibri" w:hAnsi="Calibri"/>
          <w:sz w:val="18"/>
          <w:szCs w:val="18"/>
        </w:rPr>
        <w:t xml:space="preserve">, Reports: Visual planning and urbanism in the mid-twentieth century conference, Newcastle, UK, 11-13 September 2007' </w:t>
      </w:r>
      <w:r w:rsidRPr="00D41684">
        <w:rPr>
          <w:rFonts w:ascii="Calibri" w:hAnsi="Calibri"/>
          <w:b/>
          <w:i/>
          <w:sz w:val="18"/>
          <w:szCs w:val="18"/>
        </w:rPr>
        <w:t>Urban Morphology</w:t>
      </w:r>
      <w:r w:rsidRPr="00D41684">
        <w:rPr>
          <w:rFonts w:ascii="Calibri" w:hAnsi="Calibri"/>
          <w:sz w:val="18"/>
          <w:szCs w:val="18"/>
        </w:rPr>
        <w:t xml:space="preserve"> (2008) 12:1, 49-51</w:t>
      </w:r>
    </w:p>
    <w:p w14:paraId="25C888AA" w14:textId="3CBF6A56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149FA8A0" w14:textId="2C3E82DB" w:rsidR="00173DB5" w:rsidRDefault="00173DB5" w:rsidP="00173DB5">
      <w:pPr>
        <w:spacing w:after="120" w:line="240" w:lineRule="auto"/>
        <w:ind w:left="990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-</w:t>
      </w:r>
    </w:p>
    <w:p w14:paraId="42254AB8" w14:textId="2CDF7BDD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27E3A7BE" w14:textId="77777777" w:rsidR="00173DB5" w:rsidRPr="00DD7C44" w:rsidRDefault="00173DB5" w:rsidP="00173DB5">
      <w:pPr>
        <w:spacing w:after="120"/>
        <w:ind w:left="990"/>
        <w:rPr>
          <w:rFonts w:ascii="Calibri" w:hAnsi="Calibri" w:cs="Arial"/>
          <w:b/>
          <w:sz w:val="18"/>
          <w:szCs w:val="18"/>
        </w:rPr>
      </w:pPr>
      <w:r w:rsidRPr="00DD7C44">
        <w:rPr>
          <w:rFonts w:ascii="Calibri" w:hAnsi="Calibri" w:cs="Arial"/>
          <w:b/>
          <w:sz w:val="18"/>
          <w:szCs w:val="18"/>
        </w:rPr>
        <w:t>Questioning the Role of the Architectural Program: Prioritizing Conceptual Exploration and the Reformulation of Programs in the Design Studio</w:t>
      </w:r>
      <w:r>
        <w:rPr>
          <w:rFonts w:ascii="Calibri" w:hAnsi="Calibri" w:cs="Arial"/>
          <w:b/>
          <w:sz w:val="18"/>
          <w:szCs w:val="18"/>
        </w:rPr>
        <w:t xml:space="preserve"> (</w:t>
      </w:r>
      <w:r w:rsidRPr="00DD7C44">
        <w:rPr>
          <w:rFonts w:ascii="Calibri" w:hAnsi="Calibri" w:cs="Arial"/>
          <w:sz w:val="18"/>
          <w:szCs w:val="18"/>
        </w:rPr>
        <w:t xml:space="preserve">with </w:t>
      </w:r>
      <w:proofErr w:type="spellStart"/>
      <w:r w:rsidRPr="00DD7C44">
        <w:rPr>
          <w:rFonts w:ascii="Calibri" w:hAnsi="Calibri" w:cs="Arial"/>
          <w:sz w:val="18"/>
          <w:szCs w:val="18"/>
        </w:rPr>
        <w:t>Fehmi</w:t>
      </w:r>
      <w:proofErr w:type="spellEnd"/>
      <w:r w:rsidRPr="00DD7C44">
        <w:rPr>
          <w:rFonts w:ascii="Calibri" w:hAnsi="Calibri" w:cs="Arial"/>
          <w:sz w:val="18"/>
          <w:szCs w:val="18"/>
        </w:rPr>
        <w:t xml:space="preserve"> Doğan</w:t>
      </w:r>
      <w:r>
        <w:rPr>
          <w:rFonts w:ascii="Calibri" w:hAnsi="Calibri" w:cs="Arial"/>
          <w:b/>
          <w:sz w:val="18"/>
          <w:szCs w:val="18"/>
        </w:rPr>
        <w:t>)</w:t>
      </w:r>
      <w:r w:rsidRPr="00DD7C44">
        <w:rPr>
          <w:rFonts w:ascii="Calibri" w:hAnsi="Calibri" w:cs="Arial"/>
          <w:b/>
          <w:sz w:val="18"/>
          <w:szCs w:val="18"/>
        </w:rPr>
        <w:t>,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in Architectural Episodes 01: Educational Pursuits and Experiences, Famagusta, Cyprus, 15-16 November 2018</w:t>
      </w:r>
    </w:p>
    <w:p w14:paraId="4C114FAA" w14:textId="0871AE03" w:rsidR="00173DB5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proofErr w:type="spellStart"/>
      <w:r w:rsidRPr="00D41684">
        <w:rPr>
          <w:rFonts w:ascii="Calibri" w:hAnsi="Calibri" w:cs="Arial"/>
          <w:sz w:val="18"/>
          <w:szCs w:val="18"/>
        </w:rPr>
        <w:t>Ebru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Bingöl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D41684">
        <w:rPr>
          <w:rFonts w:ascii="Calibri" w:hAnsi="Calibri" w:cs="Arial"/>
          <w:sz w:val="18"/>
          <w:szCs w:val="18"/>
        </w:rPr>
        <w:t>Inge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Bobbink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and Erdem Erten</w:t>
      </w:r>
      <w:r w:rsidRPr="00D41684">
        <w:rPr>
          <w:rFonts w:ascii="Calibri" w:hAnsi="Calibri" w:cs="Arial"/>
          <w:i/>
          <w:sz w:val="18"/>
          <w:szCs w:val="18"/>
        </w:rPr>
        <w:t xml:space="preserve">, Rethinking landscape urbanism in studio: </w:t>
      </w:r>
      <w:proofErr w:type="gramStart"/>
      <w:r w:rsidRPr="00D41684">
        <w:rPr>
          <w:rFonts w:ascii="Calibri" w:hAnsi="Calibri" w:cs="Arial"/>
          <w:i/>
          <w:sz w:val="18"/>
          <w:szCs w:val="18"/>
        </w:rPr>
        <w:t>a</w:t>
      </w:r>
      <w:proofErr w:type="gramEnd"/>
      <w:r w:rsidRPr="00D41684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i/>
          <w:sz w:val="18"/>
          <w:szCs w:val="18"/>
        </w:rPr>
        <w:t>Tudelft</w:t>
      </w:r>
      <w:proofErr w:type="spellEnd"/>
      <w:r w:rsidRPr="00D41684">
        <w:rPr>
          <w:rFonts w:ascii="Calibri" w:hAnsi="Calibri" w:cs="Arial"/>
          <w:i/>
          <w:sz w:val="18"/>
          <w:szCs w:val="18"/>
        </w:rPr>
        <w:t xml:space="preserve"> Episode</w:t>
      </w:r>
      <w:r w:rsidRPr="00D41684">
        <w:rPr>
          <w:rFonts w:ascii="Calibri" w:hAnsi="Calibri" w:cs="Arial"/>
          <w:sz w:val="18"/>
          <w:szCs w:val="18"/>
        </w:rPr>
        <w:t>, Proceedings “</w:t>
      </w:r>
      <w:r w:rsidRPr="00D41684">
        <w:rPr>
          <w:rFonts w:ascii="Calibri" w:hAnsi="Calibri" w:cs="Arial"/>
          <w:b/>
          <w:sz w:val="18"/>
          <w:szCs w:val="18"/>
        </w:rPr>
        <w:t>Beyond Ism: The Landscape Of Landscape Urbanism</w:t>
      </w:r>
      <w:r w:rsidRPr="00D41684">
        <w:rPr>
          <w:rFonts w:ascii="Calibri" w:hAnsi="Calibri" w:cs="Arial"/>
          <w:sz w:val="18"/>
          <w:szCs w:val="18"/>
        </w:rPr>
        <w:t xml:space="preserve">,” </w:t>
      </w:r>
      <w:proofErr w:type="spellStart"/>
      <w:r w:rsidRPr="00D41684">
        <w:rPr>
          <w:rFonts w:ascii="Calibri" w:hAnsi="Calibri" w:cs="Arial"/>
          <w:sz w:val="18"/>
          <w:szCs w:val="18"/>
        </w:rPr>
        <w:t>Alnarp</w:t>
      </w:r>
      <w:proofErr w:type="spellEnd"/>
      <w:r w:rsidRPr="00D41684">
        <w:rPr>
          <w:rFonts w:ascii="Calibri" w:hAnsi="Calibri" w:cs="Arial"/>
          <w:sz w:val="18"/>
          <w:szCs w:val="18"/>
        </w:rPr>
        <w:t>, Sweden, October 19-21, (2016), 80-88.</w:t>
      </w:r>
    </w:p>
    <w:p w14:paraId="40EF133F" w14:textId="77777777" w:rsidR="00173DB5" w:rsidRPr="00D41684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>Global Image Hegemony: Istanbul’s Gated Communities as the New Marketing Icons</w:t>
      </w:r>
      <w:r w:rsidRPr="00D41684">
        <w:rPr>
          <w:rFonts w:ascii="Calibri" w:hAnsi="Calibri" w:cs="Arial"/>
          <w:sz w:val="18"/>
          <w:szCs w:val="18"/>
        </w:rPr>
        <w:t xml:space="preserve"> (with </w:t>
      </w:r>
      <w:proofErr w:type="spellStart"/>
      <w:r w:rsidRPr="00D41684">
        <w:rPr>
          <w:rFonts w:ascii="Calibri" w:hAnsi="Calibri" w:cs="Arial"/>
          <w:sz w:val="18"/>
          <w:szCs w:val="18"/>
        </w:rPr>
        <w:t>Gözde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Kan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Ülkü</w:t>
      </w:r>
      <w:proofErr w:type="spellEnd"/>
      <w:r w:rsidRPr="00D41684">
        <w:rPr>
          <w:rFonts w:ascii="Calibri" w:hAnsi="Calibri" w:cs="Arial"/>
          <w:sz w:val="18"/>
          <w:szCs w:val="18"/>
        </w:rPr>
        <w:t>) Contemporary Architecture and Urbanism in the Mediterranean and the Middle East 2012 International Symposium: Global Impacts and Local Challenges, November 21-23, 2012</w:t>
      </w:r>
    </w:p>
    <w:p w14:paraId="2F34E670" w14:textId="77777777" w:rsidR="00B97042" w:rsidRPr="00D41684" w:rsidRDefault="00B97042" w:rsidP="00B97042">
      <w:pPr>
        <w:spacing w:after="120"/>
        <w:ind w:left="990"/>
        <w:rPr>
          <w:rFonts w:ascii="Calibri" w:hAnsi="Calibri" w:cs="Arial"/>
          <w:b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Townscape as Piecemeal Urban Transformation: Piecemeal Transformation as Natural </w:t>
      </w:r>
      <w:proofErr w:type="gramStart"/>
      <w:r w:rsidRPr="00D41684">
        <w:rPr>
          <w:rFonts w:ascii="Calibri" w:hAnsi="Calibri" w:cs="Arial"/>
          <w:b/>
          <w:sz w:val="18"/>
          <w:szCs w:val="18"/>
        </w:rPr>
        <w:t>Growth</w:t>
      </w:r>
      <w:r w:rsidRPr="00D41684">
        <w:rPr>
          <w:rFonts w:ascii="Calibri" w:hAnsi="Calibri" w:cs="Arial"/>
          <w:sz w:val="18"/>
          <w:szCs w:val="18"/>
        </w:rPr>
        <w:t xml:space="preserve">, </w:t>
      </w:r>
      <w:r w:rsidRPr="00D41684">
        <w:rPr>
          <w:rFonts w:ascii="Calibri" w:hAnsi="Calibri" w:cs="Arial"/>
          <w:b/>
          <w:sz w:val="18"/>
          <w:szCs w:val="18"/>
        </w:rPr>
        <w:t xml:space="preserve"> </w:t>
      </w:r>
      <w:r w:rsidRPr="00D41684">
        <w:rPr>
          <w:rFonts w:ascii="Calibri" w:hAnsi="Calibri" w:cs="Arial"/>
          <w:i/>
          <w:sz w:val="18"/>
          <w:szCs w:val="18"/>
        </w:rPr>
        <w:t>International</w:t>
      </w:r>
      <w:proofErr w:type="gramEnd"/>
      <w:r w:rsidRPr="00D41684">
        <w:rPr>
          <w:rFonts w:ascii="Calibri" w:hAnsi="Calibri" w:cs="Arial"/>
          <w:i/>
          <w:sz w:val="18"/>
          <w:szCs w:val="18"/>
        </w:rPr>
        <w:t xml:space="preserve"> Planning History Symposium</w:t>
      </w:r>
      <w:r w:rsidRPr="00D41684">
        <w:rPr>
          <w:rFonts w:ascii="Calibri" w:hAnsi="Calibri" w:cs="Arial"/>
          <w:sz w:val="18"/>
          <w:szCs w:val="18"/>
        </w:rPr>
        <w:t>, Istanbul, July 12-15, 2010</w:t>
      </w:r>
    </w:p>
    <w:p w14:paraId="69712CE9" w14:textId="77777777" w:rsidR="00B97042" w:rsidRPr="00D41684" w:rsidRDefault="00B97042" w:rsidP="00B97042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“</w:t>
      </w:r>
      <w:r w:rsidRPr="00D41684">
        <w:rPr>
          <w:rFonts w:ascii="Calibri" w:hAnsi="Calibri" w:cs="Arial"/>
          <w:b/>
          <w:sz w:val="18"/>
          <w:szCs w:val="18"/>
        </w:rPr>
        <w:t>Postwar Visions of Apocalypse and Architectural Culture: The Architectural Review’s Turn to Ecology</w:t>
      </w:r>
      <w:r w:rsidRPr="00D41684">
        <w:rPr>
          <w:rFonts w:ascii="Calibri" w:hAnsi="Calibri" w:cs="Arial"/>
          <w:sz w:val="18"/>
          <w:szCs w:val="18"/>
        </w:rPr>
        <w:t xml:space="preserve">” in </w:t>
      </w:r>
      <w:r w:rsidRPr="00D41684">
        <w:rPr>
          <w:rFonts w:ascii="Calibri" w:hAnsi="Calibri" w:cs="Arial"/>
          <w:i/>
          <w:sz w:val="18"/>
          <w:szCs w:val="18"/>
        </w:rPr>
        <w:t>Dancing with Disorder: Design, Discourse, Disaster, 7</w:t>
      </w:r>
      <w:r w:rsidRPr="00D41684">
        <w:rPr>
          <w:rFonts w:ascii="Calibri" w:hAnsi="Calibri" w:cs="Arial"/>
          <w:i/>
          <w:sz w:val="18"/>
          <w:szCs w:val="18"/>
          <w:vertAlign w:val="superscript"/>
        </w:rPr>
        <w:t>th</w:t>
      </w:r>
      <w:r w:rsidRPr="00D41684">
        <w:rPr>
          <w:rFonts w:ascii="Calibri" w:hAnsi="Calibri" w:cs="Arial"/>
          <w:i/>
          <w:sz w:val="18"/>
          <w:szCs w:val="18"/>
        </w:rPr>
        <w:t xml:space="preserve"> conference of the European Association of Design</w:t>
      </w:r>
      <w:r w:rsidRPr="00D41684">
        <w:rPr>
          <w:rFonts w:ascii="Calibri" w:hAnsi="Calibri" w:cs="Arial"/>
          <w:sz w:val="18"/>
          <w:szCs w:val="18"/>
        </w:rPr>
        <w:t>, 11-13 April 2007, İzmir,</w:t>
      </w:r>
    </w:p>
    <w:p w14:paraId="0C2D4CFC" w14:textId="206ADBC5" w:rsidR="00173DB5" w:rsidRDefault="00B97042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“</w:t>
      </w:r>
      <w:r w:rsidRPr="00D41684">
        <w:rPr>
          <w:rFonts w:ascii="Calibri" w:hAnsi="Calibri" w:cs="Arial"/>
          <w:b/>
          <w:sz w:val="18"/>
          <w:szCs w:val="18"/>
        </w:rPr>
        <w:t xml:space="preserve">From Townscape to </w:t>
      </w:r>
      <w:proofErr w:type="spellStart"/>
      <w:r w:rsidRPr="00D41684">
        <w:rPr>
          <w:rFonts w:ascii="Calibri" w:hAnsi="Calibri" w:cs="Arial"/>
          <w:b/>
          <w:sz w:val="18"/>
          <w:szCs w:val="18"/>
        </w:rPr>
        <w:t>Civilia</w:t>
      </w:r>
      <w:proofErr w:type="spellEnd"/>
      <w:r w:rsidRPr="00D41684">
        <w:rPr>
          <w:rFonts w:ascii="Calibri" w:hAnsi="Calibri" w:cs="Arial"/>
          <w:b/>
          <w:sz w:val="18"/>
          <w:szCs w:val="18"/>
        </w:rPr>
        <w:t>: The Evolution of a Collective Project</w:t>
      </w:r>
      <w:r w:rsidRPr="00D41684">
        <w:rPr>
          <w:rFonts w:ascii="Calibri" w:hAnsi="Calibri" w:cs="Arial"/>
          <w:sz w:val="18"/>
          <w:szCs w:val="18"/>
        </w:rPr>
        <w:t xml:space="preserve">” </w:t>
      </w:r>
      <w:r w:rsidRPr="00D41684">
        <w:rPr>
          <w:rFonts w:ascii="Calibri" w:hAnsi="Calibri" w:cs="Arial"/>
          <w:i/>
          <w:sz w:val="18"/>
          <w:szCs w:val="18"/>
        </w:rPr>
        <w:t>International Planning History Symposium</w:t>
      </w:r>
      <w:r w:rsidRPr="00D41684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D41684">
        <w:rPr>
          <w:rFonts w:ascii="Calibri" w:hAnsi="Calibri" w:cs="Arial"/>
          <w:sz w:val="18"/>
          <w:szCs w:val="18"/>
        </w:rPr>
        <w:t>Letchworth</w:t>
      </w:r>
      <w:proofErr w:type="spellEnd"/>
      <w:r w:rsidRPr="00D41684">
        <w:rPr>
          <w:rFonts w:ascii="Calibri" w:hAnsi="Calibri" w:cs="Arial"/>
          <w:sz w:val="18"/>
          <w:szCs w:val="18"/>
        </w:rPr>
        <w:t>-London, July 10-12, 2002.</w:t>
      </w:r>
    </w:p>
    <w:p w14:paraId="3E7DCE30" w14:textId="1729D1F6" w:rsidR="00241D45" w:rsidRPr="00241D45" w:rsidRDefault="00241D45" w:rsidP="00241D45">
      <w:pPr>
        <w:spacing w:after="120"/>
        <w:rPr>
          <w:rFonts w:ascii="Calibri" w:hAnsi="Calibri" w:cs="Arial"/>
          <w:b/>
          <w:sz w:val="18"/>
          <w:szCs w:val="18"/>
        </w:rPr>
      </w:pPr>
      <w:r w:rsidRPr="00241D45">
        <w:rPr>
          <w:rFonts w:ascii="Calibri" w:hAnsi="Calibri" w:cs="Arial"/>
          <w:b/>
          <w:sz w:val="18"/>
          <w:szCs w:val="18"/>
        </w:rPr>
        <w:t>(international conference papers without proceedings)</w:t>
      </w:r>
    </w:p>
    <w:p w14:paraId="36DFB279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b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Mobilizing The Nation via Architectural Criticism: The Architectural Review’s “Outrage” and “Counterattack” </w:t>
      </w:r>
      <w:r w:rsidRPr="00D41684">
        <w:rPr>
          <w:rFonts w:ascii="Calibri" w:hAnsi="Calibri" w:cs="Arial"/>
          <w:sz w:val="18"/>
          <w:szCs w:val="18"/>
        </w:rPr>
        <w:t>in Mapping Architectural Criticism: 1st International Workshop, Rennes, 18-19 January 2016</w:t>
      </w:r>
    </w:p>
    <w:p w14:paraId="3ECEAF63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The Arbiters of Modernity: The Architectural Review and Cultural Change </w:t>
      </w:r>
      <w:r w:rsidRPr="00D41684">
        <w:rPr>
          <w:rFonts w:ascii="Calibri" w:hAnsi="Calibri" w:cs="Arial"/>
          <w:sz w:val="18"/>
          <w:szCs w:val="18"/>
        </w:rPr>
        <w:t>in International Conference: The Site of Discourse: Rethinking Arch</w:t>
      </w:r>
      <w:r>
        <w:rPr>
          <w:rFonts w:ascii="Calibri" w:hAnsi="Calibri" w:cs="Arial"/>
          <w:sz w:val="18"/>
          <w:szCs w:val="18"/>
        </w:rPr>
        <w:t>itecture through Publication,</w:t>
      </w:r>
      <w:r w:rsidRPr="00D41684">
        <w:rPr>
          <w:rFonts w:ascii="Calibri" w:hAnsi="Calibri" w:cs="Arial"/>
          <w:sz w:val="18"/>
          <w:szCs w:val="18"/>
        </w:rPr>
        <w:t xml:space="preserve"> Lisbon September 28-30, 2015.</w:t>
      </w:r>
    </w:p>
    <w:p w14:paraId="1A2B443B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On A Pre-Darwinian Episode: Horatio Greenough's Functionalism, </w:t>
      </w:r>
      <w:r w:rsidRPr="00D41684">
        <w:rPr>
          <w:rFonts w:ascii="Calibri" w:hAnsi="Calibri" w:cs="Arial"/>
          <w:sz w:val="18"/>
          <w:szCs w:val="18"/>
        </w:rPr>
        <w:t>in Society of Architectural Historians, 68</w:t>
      </w:r>
      <w:r w:rsidRPr="00D41684">
        <w:rPr>
          <w:rFonts w:ascii="Calibri" w:hAnsi="Calibri" w:cs="Arial"/>
          <w:sz w:val="18"/>
          <w:szCs w:val="18"/>
          <w:vertAlign w:val="superscript"/>
        </w:rPr>
        <w:t>th</w:t>
      </w:r>
      <w:r w:rsidRPr="00D41684">
        <w:rPr>
          <w:rFonts w:ascii="Calibri" w:hAnsi="Calibri" w:cs="Arial"/>
          <w:sz w:val="18"/>
          <w:szCs w:val="18"/>
        </w:rPr>
        <w:t xml:space="preserve"> Annual Conference, in Chicago April 15-19, 2015.</w:t>
      </w:r>
    </w:p>
    <w:p w14:paraId="04E64192" w14:textId="3A689991" w:rsidR="00241D45" w:rsidRPr="00D41684" w:rsidRDefault="00241D45" w:rsidP="00241D45">
      <w:pPr>
        <w:spacing w:after="120"/>
        <w:ind w:left="990"/>
        <w:rPr>
          <w:rFonts w:ascii="Calibri" w:hAnsi="Calibri" w:cs="Arial"/>
          <w:b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The Architectural Review and the Post-modern Turn: Reconstructing H de C Hastings’s Editorial Policies </w:t>
      </w:r>
      <w:r w:rsidRPr="00D41684">
        <w:rPr>
          <w:rFonts w:ascii="Calibri" w:hAnsi="Calibri" w:cs="Arial"/>
          <w:sz w:val="18"/>
          <w:szCs w:val="18"/>
        </w:rPr>
        <w:t xml:space="preserve">in “Married to the Bride of Denmark: The Architectural Review in the Time of de Cronin Hastings” in London, June 11, </w:t>
      </w:r>
      <w:proofErr w:type="gramStart"/>
      <w:r w:rsidRPr="00D41684">
        <w:rPr>
          <w:rFonts w:ascii="Calibri" w:hAnsi="Calibri" w:cs="Arial"/>
          <w:sz w:val="18"/>
          <w:szCs w:val="18"/>
        </w:rPr>
        <w:t>2014</w:t>
      </w:r>
      <w:r w:rsidRPr="00D41684">
        <w:rPr>
          <w:rFonts w:ascii="Calibri" w:hAnsi="Calibri" w:cs="Arial"/>
          <w:b/>
          <w:sz w:val="18"/>
          <w:szCs w:val="18"/>
        </w:rPr>
        <w:t xml:space="preserve"> .</w:t>
      </w:r>
      <w:proofErr w:type="gramEnd"/>
    </w:p>
    <w:p w14:paraId="6E1DEA3E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b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Mobilizing The Nation via Architectural Criticism: The Architectural Review’s “Outrage” and “Counterattack” </w:t>
      </w:r>
      <w:r w:rsidRPr="00D41684">
        <w:rPr>
          <w:rFonts w:ascii="Calibri" w:hAnsi="Calibri" w:cs="Arial"/>
          <w:sz w:val="18"/>
          <w:szCs w:val="18"/>
        </w:rPr>
        <w:t>in Mapping Architectural Criticism: 1st International Workshop, Rennes, 18-19 January 2016</w:t>
      </w:r>
    </w:p>
    <w:p w14:paraId="0CB04C94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The Arbiters of Modernity: The Architectural Review and Cultural Change </w:t>
      </w:r>
      <w:r w:rsidRPr="00D41684">
        <w:rPr>
          <w:rFonts w:ascii="Calibri" w:hAnsi="Calibri" w:cs="Arial"/>
          <w:sz w:val="18"/>
          <w:szCs w:val="18"/>
        </w:rPr>
        <w:t>in International Conference: The Site of Discourse: Rethinking Arch</w:t>
      </w:r>
      <w:r>
        <w:rPr>
          <w:rFonts w:ascii="Calibri" w:hAnsi="Calibri" w:cs="Arial"/>
          <w:sz w:val="18"/>
          <w:szCs w:val="18"/>
        </w:rPr>
        <w:t>itecture through Publication,</w:t>
      </w:r>
      <w:r w:rsidRPr="00D41684">
        <w:rPr>
          <w:rFonts w:ascii="Calibri" w:hAnsi="Calibri" w:cs="Arial"/>
          <w:sz w:val="18"/>
          <w:szCs w:val="18"/>
        </w:rPr>
        <w:t xml:space="preserve"> Lisbon September 28-30, 2015.</w:t>
      </w:r>
    </w:p>
    <w:p w14:paraId="62768D93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On A Pre-Darwinian Episode: Horatio Greenough's Functionalism, </w:t>
      </w:r>
      <w:r w:rsidRPr="00D41684">
        <w:rPr>
          <w:rFonts w:ascii="Calibri" w:hAnsi="Calibri" w:cs="Arial"/>
          <w:sz w:val="18"/>
          <w:szCs w:val="18"/>
        </w:rPr>
        <w:t>in Society of Architectural Historians, 68</w:t>
      </w:r>
      <w:r w:rsidRPr="00D41684">
        <w:rPr>
          <w:rFonts w:ascii="Calibri" w:hAnsi="Calibri" w:cs="Arial"/>
          <w:sz w:val="18"/>
          <w:szCs w:val="18"/>
          <w:vertAlign w:val="superscript"/>
        </w:rPr>
        <w:t>th</w:t>
      </w:r>
      <w:r w:rsidRPr="00D41684">
        <w:rPr>
          <w:rFonts w:ascii="Calibri" w:hAnsi="Calibri" w:cs="Arial"/>
          <w:sz w:val="18"/>
          <w:szCs w:val="18"/>
        </w:rPr>
        <w:t xml:space="preserve"> Annual Conference, in Chicago April 15-19, 2015.</w:t>
      </w:r>
    </w:p>
    <w:p w14:paraId="456C6A17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lastRenderedPageBreak/>
        <w:t xml:space="preserve">The Life of </w:t>
      </w:r>
      <w:proofErr w:type="spellStart"/>
      <w:r w:rsidRPr="00D41684">
        <w:rPr>
          <w:rFonts w:ascii="Calibri" w:hAnsi="Calibri" w:cs="Arial"/>
          <w:b/>
          <w:sz w:val="18"/>
          <w:szCs w:val="18"/>
        </w:rPr>
        <w:t>Arkitekt</w:t>
      </w:r>
      <w:proofErr w:type="spellEnd"/>
      <w:r w:rsidRPr="00D41684">
        <w:rPr>
          <w:rFonts w:ascii="Calibri" w:hAnsi="Calibri" w:cs="Arial"/>
          <w:b/>
          <w:sz w:val="18"/>
          <w:szCs w:val="18"/>
        </w:rPr>
        <w:t xml:space="preserve"> (1931-1980) and Journals: The Role of Publishing in the Production of Architectural Discourse </w:t>
      </w:r>
      <w:r w:rsidRPr="00D41684">
        <w:rPr>
          <w:rFonts w:ascii="Calibri" w:hAnsi="Calibri" w:cs="Arial"/>
          <w:sz w:val="18"/>
          <w:szCs w:val="18"/>
        </w:rPr>
        <w:t>(</w:t>
      </w:r>
      <w:proofErr w:type="spellStart"/>
      <w:r w:rsidRPr="00D41684">
        <w:rPr>
          <w:rFonts w:ascii="Calibri" w:hAnsi="Calibri" w:cs="Arial"/>
          <w:sz w:val="18"/>
          <w:szCs w:val="18"/>
        </w:rPr>
        <w:t>Arkitekt’in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(1931-80) </w:t>
      </w:r>
      <w:proofErr w:type="spellStart"/>
      <w:r w:rsidRPr="00D41684">
        <w:rPr>
          <w:rFonts w:ascii="Calibri" w:hAnsi="Calibri" w:cs="Arial"/>
          <w:sz w:val="18"/>
          <w:szCs w:val="18"/>
        </w:rPr>
        <w:t>ve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Dergilerin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Ömrü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: </w:t>
      </w:r>
      <w:proofErr w:type="spellStart"/>
      <w:r w:rsidRPr="00D41684">
        <w:rPr>
          <w:rFonts w:ascii="Calibri" w:hAnsi="Calibri" w:cs="Arial"/>
          <w:sz w:val="18"/>
          <w:szCs w:val="18"/>
        </w:rPr>
        <w:t>Mimarlık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Söyleminin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Üretiminde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Yayımcılığın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Rolü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,) </w:t>
      </w:r>
      <w:proofErr w:type="spellStart"/>
      <w:r w:rsidRPr="00D41684">
        <w:rPr>
          <w:rFonts w:ascii="Calibri" w:hAnsi="Calibri" w:cs="Arial"/>
          <w:sz w:val="18"/>
          <w:szCs w:val="18"/>
        </w:rPr>
        <w:t>Zeki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Sayar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and </w:t>
      </w:r>
      <w:proofErr w:type="spellStart"/>
      <w:r w:rsidRPr="00D41684">
        <w:rPr>
          <w:rFonts w:ascii="Calibri" w:hAnsi="Calibri" w:cs="Arial"/>
          <w:sz w:val="18"/>
          <w:szCs w:val="18"/>
        </w:rPr>
        <w:t>Arkitekt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Symposium, Chamber of Architects, İstanbul, 9-10 December 2011</w:t>
      </w:r>
    </w:p>
    <w:p w14:paraId="6B2EC6A0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b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I, the World, the Devil and the Flesh: </w:t>
      </w:r>
      <w:proofErr w:type="spellStart"/>
      <w:r w:rsidRPr="00D41684">
        <w:rPr>
          <w:rFonts w:ascii="Calibri" w:hAnsi="Calibri" w:cs="Arial"/>
          <w:b/>
          <w:sz w:val="18"/>
          <w:szCs w:val="18"/>
        </w:rPr>
        <w:t>Manplan</w:t>
      </w:r>
      <w:proofErr w:type="spellEnd"/>
      <w:r w:rsidRPr="00D41684">
        <w:rPr>
          <w:rFonts w:ascii="Calibri" w:hAnsi="Calibri" w:cs="Arial"/>
          <w:b/>
          <w:sz w:val="18"/>
          <w:szCs w:val="18"/>
        </w:rPr>
        <w:t xml:space="preserve">, </w:t>
      </w:r>
      <w:proofErr w:type="spellStart"/>
      <w:r w:rsidRPr="00D41684">
        <w:rPr>
          <w:rFonts w:ascii="Calibri" w:hAnsi="Calibri" w:cs="Arial"/>
          <w:b/>
          <w:sz w:val="18"/>
          <w:szCs w:val="18"/>
        </w:rPr>
        <w:t>Civilia</w:t>
      </w:r>
      <w:proofErr w:type="spellEnd"/>
      <w:r w:rsidRPr="00D41684">
        <w:rPr>
          <w:rFonts w:ascii="Calibri" w:hAnsi="Calibri" w:cs="Arial"/>
          <w:b/>
          <w:sz w:val="18"/>
          <w:szCs w:val="18"/>
        </w:rPr>
        <w:t xml:space="preserve"> and H de C Hastings, </w:t>
      </w:r>
      <w:r w:rsidRPr="00D41684">
        <w:rPr>
          <w:rFonts w:ascii="Calibri" w:hAnsi="Calibri" w:cs="Arial"/>
          <w:sz w:val="18"/>
          <w:szCs w:val="18"/>
        </w:rPr>
        <w:t>Townscape Symposium, London, July 22-23, 2011</w:t>
      </w:r>
    </w:p>
    <w:p w14:paraId="7C86D2E5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b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Townscape as Piecemeal Urban Transformation: Piecemeal Transformation as Natural </w:t>
      </w:r>
      <w:proofErr w:type="gramStart"/>
      <w:r w:rsidRPr="00D41684">
        <w:rPr>
          <w:rFonts w:ascii="Calibri" w:hAnsi="Calibri" w:cs="Arial"/>
          <w:b/>
          <w:sz w:val="18"/>
          <w:szCs w:val="18"/>
        </w:rPr>
        <w:t>Growth</w:t>
      </w:r>
      <w:r w:rsidRPr="00D41684">
        <w:rPr>
          <w:rFonts w:ascii="Calibri" w:hAnsi="Calibri" w:cs="Arial"/>
          <w:sz w:val="18"/>
          <w:szCs w:val="18"/>
        </w:rPr>
        <w:t xml:space="preserve">, </w:t>
      </w:r>
      <w:r w:rsidRPr="00D41684">
        <w:rPr>
          <w:rFonts w:ascii="Calibri" w:hAnsi="Calibri" w:cs="Arial"/>
          <w:b/>
          <w:sz w:val="18"/>
          <w:szCs w:val="18"/>
        </w:rPr>
        <w:t xml:space="preserve"> </w:t>
      </w:r>
      <w:r w:rsidRPr="00D41684">
        <w:rPr>
          <w:rFonts w:ascii="Calibri" w:hAnsi="Calibri" w:cs="Arial"/>
          <w:i/>
          <w:sz w:val="18"/>
          <w:szCs w:val="18"/>
        </w:rPr>
        <w:t>International</w:t>
      </w:r>
      <w:proofErr w:type="gramEnd"/>
      <w:r w:rsidRPr="00D41684">
        <w:rPr>
          <w:rFonts w:ascii="Calibri" w:hAnsi="Calibri" w:cs="Arial"/>
          <w:i/>
          <w:sz w:val="18"/>
          <w:szCs w:val="18"/>
        </w:rPr>
        <w:t xml:space="preserve"> Planning History Symposium</w:t>
      </w:r>
      <w:r w:rsidRPr="00D41684">
        <w:rPr>
          <w:rFonts w:ascii="Calibri" w:hAnsi="Calibri" w:cs="Arial"/>
          <w:sz w:val="18"/>
          <w:szCs w:val="18"/>
        </w:rPr>
        <w:t>, Istanbul, July 12-15, 2010</w:t>
      </w:r>
    </w:p>
    <w:p w14:paraId="5B559540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b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The Hollow Victory and the Quest for the Vernacular: J.M. Richards and "The Functional Tradition," </w:t>
      </w:r>
      <w:r w:rsidRPr="00D41684">
        <w:rPr>
          <w:rFonts w:ascii="Calibri" w:hAnsi="Calibri" w:cs="Arial"/>
          <w:i/>
          <w:sz w:val="18"/>
          <w:szCs w:val="18"/>
        </w:rPr>
        <w:t>The Society of Architectural Historians of Great Britain Annual Symposium</w:t>
      </w:r>
      <w:r w:rsidRPr="00D41684">
        <w:rPr>
          <w:rFonts w:ascii="Calibri" w:hAnsi="Calibri" w:cs="Arial"/>
          <w:sz w:val="18"/>
          <w:szCs w:val="18"/>
        </w:rPr>
        <w:t xml:space="preserve"> organized in collaboration with the Vernacular Group, London, 17 May 2008 </w:t>
      </w:r>
    </w:p>
    <w:p w14:paraId="7D4B8E0A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b/>
          <w:sz w:val="18"/>
          <w:szCs w:val="18"/>
        </w:rPr>
        <w:t xml:space="preserve">“How Did Townscape End? Or Did </w:t>
      </w:r>
      <w:proofErr w:type="gramStart"/>
      <w:r w:rsidRPr="00D41684">
        <w:rPr>
          <w:rFonts w:ascii="Calibri" w:hAnsi="Calibri" w:cs="Arial"/>
          <w:b/>
          <w:sz w:val="18"/>
          <w:szCs w:val="18"/>
        </w:rPr>
        <w:t>It?:</w:t>
      </w:r>
      <w:proofErr w:type="gramEnd"/>
      <w:r w:rsidRPr="00D41684"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b/>
          <w:sz w:val="18"/>
          <w:szCs w:val="18"/>
        </w:rPr>
        <w:t>Manplan</w:t>
      </w:r>
      <w:proofErr w:type="spellEnd"/>
      <w:r w:rsidRPr="00D41684">
        <w:rPr>
          <w:rFonts w:ascii="Calibri" w:hAnsi="Calibri" w:cs="Arial"/>
          <w:b/>
          <w:sz w:val="18"/>
          <w:szCs w:val="18"/>
        </w:rPr>
        <w:t xml:space="preserve"> Vs. Non-Plan”</w:t>
      </w:r>
      <w:r w:rsidRPr="00D41684">
        <w:rPr>
          <w:rFonts w:ascii="Calibri" w:hAnsi="Calibri" w:cs="Arial"/>
          <w:sz w:val="18"/>
          <w:szCs w:val="18"/>
        </w:rPr>
        <w:t xml:space="preserve"> in </w:t>
      </w:r>
      <w:r w:rsidRPr="00D41684">
        <w:rPr>
          <w:rFonts w:ascii="Calibri" w:hAnsi="Calibri" w:cs="Arial"/>
          <w:i/>
          <w:sz w:val="18"/>
          <w:szCs w:val="18"/>
        </w:rPr>
        <w:t xml:space="preserve">The 1970sin Britain: The Best Of Times, The Worst Of Times? </w:t>
      </w:r>
      <w:r w:rsidRPr="00D41684">
        <w:rPr>
          <w:rFonts w:ascii="Calibri" w:hAnsi="Calibri" w:cs="Arial"/>
          <w:sz w:val="18"/>
          <w:szCs w:val="18"/>
        </w:rPr>
        <w:t>The Twentieth Century Society, London, November 23-24, 2007</w:t>
      </w:r>
    </w:p>
    <w:p w14:paraId="56951503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“</w:t>
      </w:r>
      <w:r w:rsidRPr="00D41684">
        <w:rPr>
          <w:rFonts w:ascii="Calibri" w:hAnsi="Calibri" w:cs="Arial"/>
          <w:b/>
          <w:sz w:val="18"/>
          <w:szCs w:val="18"/>
        </w:rPr>
        <w:t xml:space="preserve">The Development of Townscape as an Urban Design and Conservation Pedagogy: </w:t>
      </w:r>
      <w:r w:rsidRPr="00D41684">
        <w:rPr>
          <w:rFonts w:ascii="Calibri" w:hAnsi="Calibri" w:cs="Arial"/>
          <w:b/>
          <w:i/>
          <w:sz w:val="18"/>
          <w:szCs w:val="18"/>
        </w:rPr>
        <w:t>The Architectural Review</w:t>
      </w:r>
      <w:r w:rsidRPr="00D41684">
        <w:rPr>
          <w:rFonts w:ascii="Calibri" w:hAnsi="Calibri" w:cs="Arial"/>
          <w:b/>
          <w:sz w:val="18"/>
          <w:szCs w:val="18"/>
        </w:rPr>
        <w:t xml:space="preserve"> and the Work of Thomas Sharp</w:t>
      </w:r>
      <w:r w:rsidRPr="00D41684">
        <w:rPr>
          <w:rFonts w:ascii="Calibri" w:hAnsi="Calibri" w:cs="Arial"/>
          <w:sz w:val="18"/>
          <w:szCs w:val="18"/>
        </w:rPr>
        <w:t xml:space="preserve">” in </w:t>
      </w:r>
      <w:r w:rsidRPr="00D41684">
        <w:rPr>
          <w:rFonts w:ascii="Calibri" w:hAnsi="Calibri" w:cs="Arial"/>
          <w:i/>
          <w:sz w:val="18"/>
          <w:szCs w:val="18"/>
        </w:rPr>
        <w:t>Visual Planning and Urbanism in the Mid-twentieth Century</w:t>
      </w:r>
      <w:r w:rsidRPr="00D41684">
        <w:rPr>
          <w:rFonts w:ascii="Calibri" w:hAnsi="Calibri" w:cs="Arial"/>
          <w:sz w:val="18"/>
          <w:szCs w:val="18"/>
        </w:rPr>
        <w:t>, 11-13 September 2007, Newcastle University, Newcastle</w:t>
      </w:r>
    </w:p>
    <w:p w14:paraId="3053E5D7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“</w:t>
      </w:r>
      <w:r w:rsidRPr="00D41684">
        <w:rPr>
          <w:rFonts w:ascii="Calibri" w:hAnsi="Calibri" w:cs="Arial"/>
          <w:b/>
          <w:sz w:val="18"/>
          <w:szCs w:val="18"/>
        </w:rPr>
        <w:t>Postwar Visions of Apocalypse and Architectural Culture: The Architectural Review’s Turn to Ecology</w:t>
      </w:r>
      <w:r w:rsidRPr="00D41684">
        <w:rPr>
          <w:rFonts w:ascii="Calibri" w:hAnsi="Calibri" w:cs="Arial"/>
          <w:sz w:val="18"/>
          <w:szCs w:val="18"/>
        </w:rPr>
        <w:t xml:space="preserve">” in </w:t>
      </w:r>
      <w:r w:rsidRPr="00D41684">
        <w:rPr>
          <w:rFonts w:ascii="Calibri" w:hAnsi="Calibri" w:cs="Arial"/>
          <w:i/>
          <w:sz w:val="18"/>
          <w:szCs w:val="18"/>
        </w:rPr>
        <w:t>Dancing with Disorder: Design, Discourse, Disaster, 7</w:t>
      </w:r>
      <w:r w:rsidRPr="00D41684">
        <w:rPr>
          <w:rFonts w:ascii="Calibri" w:hAnsi="Calibri" w:cs="Arial"/>
          <w:i/>
          <w:sz w:val="18"/>
          <w:szCs w:val="18"/>
          <w:vertAlign w:val="superscript"/>
        </w:rPr>
        <w:t>th</w:t>
      </w:r>
      <w:r w:rsidRPr="00D41684">
        <w:rPr>
          <w:rFonts w:ascii="Calibri" w:hAnsi="Calibri" w:cs="Arial"/>
          <w:i/>
          <w:sz w:val="18"/>
          <w:szCs w:val="18"/>
        </w:rPr>
        <w:t xml:space="preserve"> conference of the European Association of Design</w:t>
      </w:r>
      <w:r w:rsidRPr="00D41684">
        <w:rPr>
          <w:rFonts w:ascii="Calibri" w:hAnsi="Calibri" w:cs="Arial"/>
          <w:sz w:val="18"/>
          <w:szCs w:val="18"/>
        </w:rPr>
        <w:t>, 11-13 April 2007, İzmir,</w:t>
      </w:r>
    </w:p>
    <w:p w14:paraId="1DA5231A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“</w:t>
      </w:r>
      <w:r w:rsidRPr="00D41684">
        <w:rPr>
          <w:rFonts w:ascii="Calibri" w:hAnsi="Calibri" w:cs="Arial"/>
          <w:b/>
          <w:sz w:val="18"/>
          <w:szCs w:val="18"/>
        </w:rPr>
        <w:t>Whose Mass Culture</w:t>
      </w:r>
      <w:proofErr w:type="gramStart"/>
      <w:r w:rsidRPr="00D41684">
        <w:rPr>
          <w:rFonts w:ascii="Calibri" w:hAnsi="Calibri" w:cs="Arial"/>
          <w:b/>
          <w:sz w:val="18"/>
          <w:szCs w:val="18"/>
        </w:rPr>
        <w:t>? :</w:t>
      </w:r>
      <w:proofErr w:type="gramEnd"/>
      <w:r w:rsidRPr="00D41684">
        <w:rPr>
          <w:rFonts w:ascii="Calibri" w:hAnsi="Calibri" w:cs="Arial"/>
          <w:b/>
          <w:sz w:val="18"/>
          <w:szCs w:val="18"/>
        </w:rPr>
        <w:t xml:space="preserve"> Anonymity vs. Pop in Post-War English Architectural Culture</w:t>
      </w:r>
      <w:r w:rsidRPr="00D41684">
        <w:rPr>
          <w:rFonts w:ascii="Calibri" w:hAnsi="Calibri" w:cs="Arial"/>
          <w:sz w:val="18"/>
          <w:szCs w:val="18"/>
        </w:rPr>
        <w:t>” Popular Culture Association/American Culture Association Annual Conference, Boston, 4-7 April 2007.</w:t>
      </w:r>
    </w:p>
    <w:p w14:paraId="6340668C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“</w:t>
      </w:r>
      <w:r w:rsidRPr="00D41684">
        <w:rPr>
          <w:rFonts w:ascii="Calibri" w:hAnsi="Calibri" w:cs="Arial"/>
          <w:b/>
          <w:sz w:val="18"/>
          <w:szCs w:val="18"/>
        </w:rPr>
        <w:t>Against Pop: The Architectural Review in the ‘60s</w:t>
      </w:r>
      <w:r w:rsidRPr="00D41684">
        <w:rPr>
          <w:rFonts w:ascii="Calibri" w:hAnsi="Calibri" w:cs="Arial"/>
          <w:sz w:val="18"/>
          <w:szCs w:val="18"/>
        </w:rPr>
        <w:t xml:space="preserve">” </w:t>
      </w:r>
      <w:r w:rsidRPr="00D41684">
        <w:rPr>
          <w:rFonts w:ascii="Calibri" w:hAnsi="Calibri" w:cs="Arial"/>
          <w:i/>
          <w:sz w:val="18"/>
          <w:szCs w:val="18"/>
        </w:rPr>
        <w:t>Architectural Periodicals in the 1960s and '70s colloquium</w:t>
      </w:r>
      <w:r w:rsidRPr="00D41684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D41684">
        <w:rPr>
          <w:rFonts w:ascii="Calibri" w:hAnsi="Calibri" w:cs="Arial"/>
          <w:sz w:val="18"/>
          <w:szCs w:val="18"/>
        </w:rPr>
        <w:t>L'Institut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de </w:t>
      </w:r>
      <w:proofErr w:type="spellStart"/>
      <w:r w:rsidRPr="00D41684">
        <w:rPr>
          <w:rFonts w:ascii="Calibri" w:hAnsi="Calibri" w:cs="Arial"/>
          <w:sz w:val="18"/>
          <w:szCs w:val="18"/>
        </w:rPr>
        <w:t>recherche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en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histoire de </w:t>
      </w:r>
      <w:proofErr w:type="spellStart"/>
      <w:r w:rsidRPr="00D41684">
        <w:rPr>
          <w:rFonts w:ascii="Calibri" w:hAnsi="Calibri" w:cs="Arial"/>
          <w:sz w:val="18"/>
          <w:szCs w:val="18"/>
        </w:rPr>
        <w:t>l'architecture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(IRHA), Canadian Centre of Architecture (CCA), Montreal, May 6-7, 2004.</w:t>
      </w:r>
    </w:p>
    <w:p w14:paraId="38AAFB5A" w14:textId="77777777" w:rsidR="00241D45" w:rsidRPr="00D41684" w:rsidRDefault="00241D45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“</w:t>
      </w:r>
      <w:r w:rsidRPr="00D41684">
        <w:rPr>
          <w:rFonts w:ascii="Calibri" w:hAnsi="Calibri" w:cs="Arial"/>
          <w:b/>
          <w:sz w:val="18"/>
          <w:szCs w:val="18"/>
        </w:rPr>
        <w:t>Not So Pop</w:t>
      </w:r>
      <w:r w:rsidRPr="00D41684">
        <w:rPr>
          <w:rFonts w:ascii="Calibri" w:hAnsi="Calibri" w:cs="Arial"/>
          <w:sz w:val="18"/>
          <w:szCs w:val="18"/>
        </w:rPr>
        <w:t xml:space="preserve">” </w:t>
      </w:r>
      <w:r w:rsidRPr="00D41684">
        <w:rPr>
          <w:rFonts w:ascii="Calibri" w:hAnsi="Calibri" w:cs="Arial"/>
          <w:i/>
          <w:sz w:val="18"/>
          <w:szCs w:val="18"/>
        </w:rPr>
        <w:t>Pop Goes the Sixties</w:t>
      </w:r>
      <w:r w:rsidRPr="00D41684">
        <w:rPr>
          <w:rFonts w:ascii="Calibri" w:hAnsi="Calibri" w:cs="Arial"/>
          <w:sz w:val="18"/>
          <w:szCs w:val="18"/>
        </w:rPr>
        <w:t>, The Twentieth Century Society, London, November 26, 2002.</w:t>
      </w:r>
    </w:p>
    <w:p w14:paraId="735B9292" w14:textId="6AE1D0E0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38B882BB" w14:textId="4F2A0DDD" w:rsidR="00173DB5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Erdem Erten “Izmir in the Dilemma of Globalization and the Rise of Architecture” in </w:t>
      </w:r>
      <w:r w:rsidRPr="003A06EA">
        <w:rPr>
          <w:rFonts w:ascii="Calibri" w:hAnsi="Calibri" w:cs="Arial"/>
          <w:b/>
          <w:i/>
          <w:sz w:val="18"/>
          <w:szCs w:val="18"/>
        </w:rPr>
        <w:t>Contemporary Architecture Practices Based in Izmir</w:t>
      </w:r>
      <w:r>
        <w:rPr>
          <w:rFonts w:ascii="Calibri" w:hAnsi="Calibri" w:cs="Arial"/>
          <w:sz w:val="18"/>
          <w:szCs w:val="18"/>
        </w:rPr>
        <w:t xml:space="preserve"> by </w:t>
      </w:r>
      <w:proofErr w:type="spellStart"/>
      <w:r>
        <w:rPr>
          <w:rFonts w:ascii="Calibri" w:hAnsi="Calibri" w:cs="Arial"/>
          <w:sz w:val="18"/>
          <w:szCs w:val="18"/>
        </w:rPr>
        <w:t>VitrA</w:t>
      </w:r>
      <w:proofErr w:type="spellEnd"/>
      <w:r>
        <w:rPr>
          <w:rFonts w:ascii="Calibri" w:hAnsi="Calibri" w:cs="Arial"/>
          <w:sz w:val="18"/>
          <w:szCs w:val="18"/>
        </w:rPr>
        <w:t xml:space="preserve">” Deniz </w:t>
      </w:r>
      <w:proofErr w:type="spellStart"/>
      <w:r>
        <w:rPr>
          <w:rFonts w:ascii="Calibri" w:hAnsi="Calibri" w:cs="Arial"/>
          <w:sz w:val="18"/>
          <w:szCs w:val="18"/>
        </w:rPr>
        <w:t>Guner</w:t>
      </w:r>
      <w:proofErr w:type="spellEnd"/>
      <w:r>
        <w:rPr>
          <w:rFonts w:ascii="Calibri" w:hAnsi="Calibri" w:cs="Arial"/>
          <w:sz w:val="18"/>
          <w:szCs w:val="18"/>
        </w:rPr>
        <w:t xml:space="preserve"> eds., Izmir, 2018. pp.18-27</w:t>
      </w:r>
    </w:p>
    <w:p w14:paraId="44FC0062" w14:textId="77777777" w:rsidR="00173DB5" w:rsidRPr="00D41684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Erdem Erten, “</w:t>
      </w:r>
      <w:r w:rsidRPr="00D41684">
        <w:rPr>
          <w:rFonts w:ascii="Calibri" w:hAnsi="Calibri" w:cs="Arial"/>
          <w:i/>
          <w:sz w:val="18"/>
          <w:szCs w:val="18"/>
        </w:rPr>
        <w:t>Housing the future of everyone: a brief meditation on the Workshop S.A.F.E</w:t>
      </w:r>
      <w:r w:rsidRPr="00D41684">
        <w:rPr>
          <w:rFonts w:ascii="Calibri" w:hAnsi="Calibri" w:cs="Arial"/>
          <w:b/>
          <w:i/>
          <w:sz w:val="18"/>
          <w:szCs w:val="18"/>
        </w:rPr>
        <w:t>.</w:t>
      </w:r>
      <w:r w:rsidRPr="00D41684">
        <w:rPr>
          <w:rFonts w:ascii="Calibri" w:hAnsi="Calibri" w:cs="Arial"/>
          <w:b/>
          <w:sz w:val="18"/>
          <w:szCs w:val="18"/>
        </w:rPr>
        <w:t xml:space="preserve">” Sustainable and Accessible Future for Everybody: </w:t>
      </w:r>
      <w:proofErr w:type="gramStart"/>
      <w:r w:rsidRPr="00D41684">
        <w:rPr>
          <w:rFonts w:ascii="Calibri" w:hAnsi="Calibri" w:cs="Arial"/>
          <w:b/>
          <w:sz w:val="18"/>
          <w:szCs w:val="18"/>
        </w:rPr>
        <w:t>Workshop</w:t>
      </w:r>
      <w:r w:rsidRPr="00D41684">
        <w:rPr>
          <w:rFonts w:ascii="Calibri" w:hAnsi="Calibri" w:cs="Arial"/>
          <w:sz w:val="18"/>
          <w:szCs w:val="18"/>
        </w:rPr>
        <w:t>”(</w:t>
      </w:r>
      <w:proofErr w:type="gramEnd"/>
      <w:r w:rsidRPr="00D41684">
        <w:rPr>
          <w:rFonts w:ascii="Calibri" w:hAnsi="Calibri" w:cs="Arial"/>
          <w:sz w:val="18"/>
          <w:szCs w:val="18"/>
        </w:rPr>
        <w:t xml:space="preserve">2016) </w:t>
      </w:r>
      <w:proofErr w:type="spellStart"/>
      <w:r w:rsidRPr="00D41684">
        <w:rPr>
          <w:rFonts w:ascii="Calibri" w:hAnsi="Calibri" w:cs="Arial"/>
          <w:sz w:val="18"/>
          <w:szCs w:val="18"/>
        </w:rPr>
        <w:t>Technische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Hochschule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Mittelhessen</w:t>
      </w:r>
      <w:proofErr w:type="spellEnd"/>
      <w:r w:rsidRPr="00D41684">
        <w:rPr>
          <w:rFonts w:ascii="Calibri" w:hAnsi="Calibri" w:cs="Arial"/>
          <w:sz w:val="18"/>
          <w:szCs w:val="18"/>
        </w:rPr>
        <w:t>.</w:t>
      </w:r>
    </w:p>
    <w:p w14:paraId="406784B0" w14:textId="77777777" w:rsidR="00173DB5" w:rsidRPr="00D41684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John </w:t>
      </w:r>
      <w:proofErr w:type="spellStart"/>
      <w:r w:rsidRPr="00D41684">
        <w:rPr>
          <w:rFonts w:ascii="Calibri" w:hAnsi="Calibri" w:cs="Arial"/>
          <w:sz w:val="18"/>
          <w:szCs w:val="18"/>
        </w:rPr>
        <w:t>Pendlebury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, Erdem Erten and Peter </w:t>
      </w:r>
      <w:proofErr w:type="spellStart"/>
      <w:r w:rsidRPr="00D41684">
        <w:rPr>
          <w:rFonts w:ascii="Calibri" w:hAnsi="Calibri" w:cs="Arial"/>
          <w:sz w:val="18"/>
          <w:szCs w:val="18"/>
        </w:rPr>
        <w:t>Larkham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eds.</w:t>
      </w:r>
      <w:r w:rsidRPr="00D41684">
        <w:rPr>
          <w:rFonts w:ascii="Calibri" w:hAnsi="Calibri" w:cs="Arial"/>
          <w:b/>
          <w:sz w:val="18"/>
          <w:szCs w:val="18"/>
        </w:rPr>
        <w:t xml:space="preserve"> Alternative Visions of Reconstruction: Creating the Modern Townscape</w:t>
      </w:r>
      <w:r w:rsidRPr="00D41684">
        <w:rPr>
          <w:rFonts w:ascii="Calibri" w:hAnsi="Calibri" w:cs="Arial"/>
          <w:sz w:val="18"/>
          <w:szCs w:val="18"/>
        </w:rPr>
        <w:t>, Routledge (2015).</w:t>
      </w:r>
    </w:p>
    <w:p w14:paraId="5E5A32B8" w14:textId="77777777" w:rsidR="00173DB5" w:rsidRPr="00D41684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Erdem Erten, </w:t>
      </w:r>
      <w:r w:rsidRPr="00D41684">
        <w:rPr>
          <w:rFonts w:ascii="Calibri" w:hAnsi="Calibri" w:cs="Arial"/>
          <w:i/>
          <w:sz w:val="18"/>
          <w:szCs w:val="18"/>
        </w:rPr>
        <w:t>Introduction: On Alternative Visions</w:t>
      </w:r>
      <w:r w:rsidRPr="00D41684">
        <w:rPr>
          <w:rFonts w:ascii="Calibri" w:hAnsi="Calibri" w:cs="Arial"/>
          <w:sz w:val="18"/>
          <w:szCs w:val="18"/>
        </w:rPr>
        <w:t xml:space="preserve">, (lead author, with John </w:t>
      </w:r>
      <w:proofErr w:type="spellStart"/>
      <w:r w:rsidRPr="00D41684">
        <w:rPr>
          <w:rFonts w:ascii="Calibri" w:hAnsi="Calibri" w:cs="Arial"/>
          <w:sz w:val="18"/>
          <w:szCs w:val="18"/>
        </w:rPr>
        <w:t>Pendlebury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and Peter </w:t>
      </w:r>
      <w:proofErr w:type="spellStart"/>
      <w:r w:rsidRPr="00D41684">
        <w:rPr>
          <w:rFonts w:ascii="Calibri" w:hAnsi="Calibri" w:cs="Arial"/>
          <w:sz w:val="18"/>
          <w:szCs w:val="18"/>
        </w:rPr>
        <w:t>Larkham</w:t>
      </w:r>
      <w:proofErr w:type="spellEnd"/>
      <w:r w:rsidRPr="00D41684">
        <w:rPr>
          <w:rFonts w:ascii="Calibri" w:hAnsi="Calibri" w:cs="Arial"/>
          <w:sz w:val="18"/>
          <w:szCs w:val="18"/>
        </w:rPr>
        <w:t>)</w:t>
      </w:r>
      <w:r w:rsidRPr="00D41684">
        <w:rPr>
          <w:rFonts w:ascii="Calibri" w:hAnsi="Calibri" w:cs="Arial"/>
          <w:b/>
          <w:sz w:val="18"/>
          <w:szCs w:val="18"/>
        </w:rPr>
        <w:t xml:space="preserve"> Alternative Visions of Reconstruction: Creating the Modern Townscape</w:t>
      </w:r>
      <w:r w:rsidRPr="00D41684">
        <w:rPr>
          <w:rFonts w:ascii="Calibri" w:hAnsi="Calibri" w:cs="Arial"/>
          <w:sz w:val="18"/>
          <w:szCs w:val="18"/>
        </w:rPr>
        <w:t>, Routledge (2015), 3-13.</w:t>
      </w:r>
    </w:p>
    <w:p w14:paraId="4558B46E" w14:textId="77777777" w:rsidR="00173DB5" w:rsidRPr="00D41684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Erdem Erten,</w:t>
      </w:r>
      <w:r w:rsidRPr="00D41684">
        <w:rPr>
          <w:rFonts w:ascii="Calibri" w:hAnsi="Calibri" w:cs="Arial"/>
          <w:b/>
          <w:sz w:val="18"/>
          <w:szCs w:val="18"/>
        </w:rPr>
        <w:t xml:space="preserve"> </w:t>
      </w:r>
      <w:r w:rsidRPr="00D41684">
        <w:rPr>
          <w:rFonts w:ascii="Calibri" w:hAnsi="Calibri" w:cs="Arial"/>
          <w:i/>
          <w:sz w:val="18"/>
          <w:szCs w:val="18"/>
        </w:rPr>
        <w:t>Townscape as a Project and Strategy of Cultural Continuity</w:t>
      </w:r>
      <w:r w:rsidRPr="00D41684">
        <w:rPr>
          <w:rFonts w:ascii="Calibri" w:hAnsi="Calibri" w:cs="Arial"/>
          <w:sz w:val="18"/>
          <w:szCs w:val="18"/>
        </w:rPr>
        <w:t xml:space="preserve">, in </w:t>
      </w:r>
      <w:r w:rsidRPr="00D41684">
        <w:rPr>
          <w:rFonts w:ascii="Calibri" w:hAnsi="Calibri" w:cs="Arial"/>
          <w:b/>
          <w:sz w:val="18"/>
          <w:szCs w:val="18"/>
        </w:rPr>
        <w:t>Alternative Visions of Reconstruction: Creating the Modern Townscape</w:t>
      </w:r>
      <w:r w:rsidRPr="00D41684">
        <w:rPr>
          <w:rFonts w:ascii="Calibri" w:hAnsi="Calibri" w:cs="Arial"/>
          <w:sz w:val="18"/>
          <w:szCs w:val="18"/>
        </w:rPr>
        <w:t>, Routledge (2015), 35-53.</w:t>
      </w:r>
    </w:p>
    <w:p w14:paraId="770EB5E7" w14:textId="77777777" w:rsidR="00173DB5" w:rsidRPr="00D41684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Erdem Erten, </w:t>
      </w:r>
      <w:r w:rsidRPr="00D41684">
        <w:rPr>
          <w:rFonts w:ascii="Calibri" w:hAnsi="Calibri" w:cs="Arial"/>
          <w:i/>
          <w:sz w:val="18"/>
          <w:szCs w:val="18"/>
        </w:rPr>
        <w:t>Introduction</w:t>
      </w:r>
      <w:r w:rsidRPr="00D41684">
        <w:rPr>
          <w:rFonts w:ascii="Calibri" w:hAnsi="Calibri" w:cs="Arial"/>
          <w:sz w:val="18"/>
          <w:szCs w:val="18"/>
        </w:rPr>
        <w:t xml:space="preserve"> (with Alan Powers), in Ivor de Wolfe, </w:t>
      </w:r>
      <w:r w:rsidRPr="00D41684">
        <w:rPr>
          <w:rFonts w:ascii="Calibri" w:hAnsi="Calibri" w:cs="Arial"/>
          <w:b/>
          <w:sz w:val="18"/>
          <w:szCs w:val="18"/>
        </w:rPr>
        <w:t>The Italian Townscape</w:t>
      </w:r>
      <w:r w:rsidRPr="00D41684">
        <w:rPr>
          <w:rFonts w:ascii="Calibri" w:hAnsi="Calibri" w:cs="Arial"/>
          <w:sz w:val="18"/>
          <w:szCs w:val="18"/>
        </w:rPr>
        <w:t>, Artifice Books, (2013), v-xx.</w:t>
      </w:r>
    </w:p>
    <w:p w14:paraId="0A6545E0" w14:textId="77777777" w:rsidR="00173DB5" w:rsidRPr="00D41684" w:rsidRDefault="00173DB5" w:rsidP="00173DB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Erdem </w:t>
      </w:r>
      <w:proofErr w:type="gramStart"/>
      <w:r w:rsidRPr="00D41684">
        <w:rPr>
          <w:rFonts w:ascii="Calibri" w:hAnsi="Calibri" w:cs="Arial"/>
          <w:sz w:val="18"/>
          <w:szCs w:val="18"/>
        </w:rPr>
        <w:t>Erten ,</w:t>
      </w:r>
      <w:proofErr w:type="gramEnd"/>
      <w:r w:rsidRPr="00D41684">
        <w:rPr>
          <w:rFonts w:ascii="Calibri" w:hAnsi="Calibri" w:cs="Arial"/>
          <w:sz w:val="18"/>
          <w:szCs w:val="18"/>
        </w:rPr>
        <w:t xml:space="preserve"> The “Hollow Victory” of Modern Architecture and the Quest for the Vernacular: J.M. Richards and "The Functional Tradition" in Peter </w:t>
      </w:r>
      <w:proofErr w:type="spellStart"/>
      <w:r w:rsidRPr="00D41684">
        <w:rPr>
          <w:rFonts w:ascii="Calibri" w:hAnsi="Calibri" w:cs="Arial"/>
          <w:sz w:val="18"/>
          <w:szCs w:val="18"/>
        </w:rPr>
        <w:t>Guillery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ed. </w:t>
      </w:r>
      <w:r w:rsidRPr="00D41684">
        <w:rPr>
          <w:rFonts w:ascii="Calibri" w:hAnsi="Calibri" w:cs="Arial"/>
          <w:b/>
          <w:sz w:val="18"/>
          <w:szCs w:val="18"/>
        </w:rPr>
        <w:t>Built from Below: British Architecture and the vernacular</w:t>
      </w:r>
      <w:r w:rsidRPr="00D41684">
        <w:rPr>
          <w:rFonts w:ascii="Calibri" w:hAnsi="Calibri" w:cs="Arial"/>
          <w:sz w:val="18"/>
          <w:szCs w:val="18"/>
        </w:rPr>
        <w:t>, Routledge, (2011), 145-168</w:t>
      </w:r>
    </w:p>
    <w:p w14:paraId="6A3645AA" w14:textId="77777777" w:rsidR="00173DB5" w:rsidRPr="00D41684" w:rsidRDefault="00173DB5" w:rsidP="00173DB5">
      <w:pPr>
        <w:pStyle w:val="Heading1"/>
        <w:spacing w:after="120"/>
        <w:ind w:left="990"/>
        <w:rPr>
          <w:rFonts w:ascii="Calibri" w:hAnsi="Calibri" w:cs="Arial"/>
          <w:b w:val="0"/>
          <w:sz w:val="18"/>
          <w:szCs w:val="18"/>
        </w:rPr>
      </w:pPr>
      <w:r w:rsidRPr="00D41684">
        <w:rPr>
          <w:rFonts w:ascii="Calibri" w:hAnsi="Calibri" w:cs="Arial"/>
          <w:b w:val="0"/>
          <w:sz w:val="18"/>
          <w:szCs w:val="18"/>
        </w:rPr>
        <w:t xml:space="preserve">Erdem </w:t>
      </w:r>
      <w:proofErr w:type="gramStart"/>
      <w:r w:rsidRPr="00D41684">
        <w:rPr>
          <w:rFonts w:ascii="Calibri" w:hAnsi="Calibri" w:cs="Arial"/>
          <w:b w:val="0"/>
          <w:sz w:val="18"/>
          <w:szCs w:val="18"/>
        </w:rPr>
        <w:t>Erten ,</w:t>
      </w:r>
      <w:proofErr w:type="gramEnd"/>
      <w:r w:rsidRPr="00D41684">
        <w:rPr>
          <w:rFonts w:ascii="Calibri" w:hAnsi="Calibri" w:cs="Arial"/>
          <w:b w:val="0"/>
          <w:sz w:val="18"/>
          <w:szCs w:val="18"/>
        </w:rPr>
        <w:t xml:space="preserve"> On </w:t>
      </w:r>
      <w:proofErr w:type="spellStart"/>
      <w:r w:rsidRPr="00D41684">
        <w:rPr>
          <w:rFonts w:ascii="Calibri" w:hAnsi="Calibri" w:cs="Arial"/>
          <w:b w:val="0"/>
          <w:sz w:val="18"/>
          <w:szCs w:val="18"/>
        </w:rPr>
        <w:t>Axi:Ome</w:t>
      </w:r>
      <w:proofErr w:type="spellEnd"/>
      <w:r w:rsidRPr="00D41684">
        <w:rPr>
          <w:rFonts w:ascii="Calibri" w:hAnsi="Calibri" w:cs="Arial"/>
          <w:b w:val="0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b w:val="0"/>
          <w:sz w:val="18"/>
          <w:szCs w:val="18"/>
        </w:rPr>
        <w:t>llc’s</w:t>
      </w:r>
      <w:proofErr w:type="spellEnd"/>
      <w:r w:rsidRPr="00D41684">
        <w:rPr>
          <w:rFonts w:ascii="Calibri" w:hAnsi="Calibri" w:cs="Arial"/>
          <w:b w:val="0"/>
          <w:sz w:val="18"/>
          <w:szCs w:val="18"/>
        </w:rPr>
        <w:t xml:space="preserve"> trajectory: contextualizing program, programming context, in Sung Ho Kim, ed.  </w:t>
      </w:r>
      <w:proofErr w:type="spellStart"/>
      <w:proofErr w:type="gramStart"/>
      <w:r w:rsidRPr="00D41684">
        <w:rPr>
          <w:rFonts w:ascii="Calibri" w:hAnsi="Calibri" w:cs="Arial"/>
          <w:sz w:val="18"/>
          <w:szCs w:val="18"/>
        </w:rPr>
        <w:t>Axi:Ome</w:t>
      </w:r>
      <w:proofErr w:type="spellEnd"/>
      <w:proofErr w:type="gramEnd"/>
      <w:r w:rsidRPr="00D41684">
        <w:rPr>
          <w:rFonts w:ascii="Calibri" w:hAnsi="Calibri" w:cs="Arial"/>
          <w:sz w:val="18"/>
          <w:szCs w:val="18"/>
        </w:rPr>
        <w:t>: Spatial Practice</w:t>
      </w:r>
      <w:r w:rsidRPr="00D41684">
        <w:rPr>
          <w:rFonts w:ascii="Calibri" w:hAnsi="Calibri" w:cs="Arial"/>
          <w:b w:val="0"/>
          <w:sz w:val="18"/>
          <w:szCs w:val="18"/>
        </w:rPr>
        <w:t>, ORO Editions (2009). 4-10</w:t>
      </w:r>
    </w:p>
    <w:p w14:paraId="2590EB61" w14:textId="7FAD596F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516D3F71" w14:textId="1321B59D" w:rsidR="005420E2" w:rsidRPr="003E1501" w:rsidRDefault="00173DB5" w:rsidP="00B97042">
      <w:pPr>
        <w:spacing w:after="120" w:line="240" w:lineRule="auto"/>
        <w:ind w:left="990" w:firstLine="153"/>
        <w:rPr>
          <w:bCs/>
          <w:sz w:val="28"/>
        </w:rPr>
      </w:pPr>
      <w:r>
        <w:rPr>
          <w:rFonts w:eastAsia="Times New Roman" w:cs="Times New Roman"/>
          <w:szCs w:val="20"/>
        </w:rPr>
        <w:t>-</w:t>
      </w:r>
    </w:p>
    <w:p w14:paraId="2144DC87" w14:textId="26F5C96F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54B4DF03" w14:textId="72B45C27" w:rsidR="00241D45" w:rsidRDefault="00B97042" w:rsidP="00B97042">
      <w:pPr>
        <w:spacing w:after="120" w:line="240" w:lineRule="auto"/>
        <w:ind w:left="1170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-</w:t>
      </w:r>
    </w:p>
    <w:p w14:paraId="0C403217" w14:textId="77777777" w:rsidR="00006E11" w:rsidRDefault="00006E11" w:rsidP="00B97042">
      <w:pPr>
        <w:spacing w:after="120" w:line="240" w:lineRule="auto"/>
        <w:ind w:left="1170"/>
        <w:rPr>
          <w:rFonts w:eastAsia="Times New Roman" w:cs="Calibri"/>
          <w:b/>
          <w:bCs/>
          <w:color w:val="000000"/>
        </w:rPr>
      </w:pPr>
    </w:p>
    <w:p w14:paraId="05D59EF2" w14:textId="77777777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lastRenderedPageBreak/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261C6BEB" w14:textId="2C341C34" w:rsidR="009E28E1" w:rsidRDefault="009E28E1" w:rsidP="00B97042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9E28E1">
        <w:rPr>
          <w:rFonts w:ascii="Calibri" w:hAnsi="Calibri" w:cs="Arial"/>
          <w:sz w:val="18"/>
          <w:szCs w:val="18"/>
        </w:rPr>
        <w:t xml:space="preserve">Erdem Erten “Izmir in the Dilemma of Globalization and the Rise of Architecture” in </w:t>
      </w:r>
      <w:r w:rsidRPr="009E28E1">
        <w:rPr>
          <w:rFonts w:ascii="Calibri" w:hAnsi="Calibri" w:cs="Arial"/>
          <w:b/>
          <w:sz w:val="18"/>
          <w:szCs w:val="18"/>
        </w:rPr>
        <w:t xml:space="preserve">Contemporary Architecture Practices Based in Izmir by </w:t>
      </w:r>
      <w:proofErr w:type="spellStart"/>
      <w:r w:rsidRPr="009E28E1">
        <w:rPr>
          <w:rFonts w:ascii="Calibri" w:hAnsi="Calibri" w:cs="Arial"/>
          <w:b/>
          <w:sz w:val="18"/>
          <w:szCs w:val="18"/>
        </w:rPr>
        <w:t>VitrA</w:t>
      </w:r>
      <w:proofErr w:type="spellEnd"/>
      <w:r>
        <w:rPr>
          <w:rFonts w:ascii="Calibri" w:hAnsi="Calibri" w:cs="Arial"/>
          <w:b/>
          <w:sz w:val="18"/>
          <w:szCs w:val="18"/>
        </w:rPr>
        <w:t>,</w:t>
      </w:r>
      <w:r w:rsidRPr="009E28E1">
        <w:rPr>
          <w:rFonts w:ascii="Calibri" w:hAnsi="Calibri" w:cs="Arial"/>
          <w:sz w:val="18"/>
          <w:szCs w:val="18"/>
        </w:rPr>
        <w:t xml:space="preserve"> Deniz </w:t>
      </w:r>
      <w:proofErr w:type="spellStart"/>
      <w:r w:rsidRPr="009E28E1">
        <w:rPr>
          <w:rFonts w:ascii="Calibri" w:hAnsi="Calibri" w:cs="Arial"/>
          <w:sz w:val="18"/>
          <w:szCs w:val="18"/>
        </w:rPr>
        <w:t>Guner</w:t>
      </w:r>
      <w:proofErr w:type="spellEnd"/>
      <w:r w:rsidRPr="009E28E1">
        <w:rPr>
          <w:rFonts w:ascii="Calibri" w:hAnsi="Calibri" w:cs="Arial"/>
          <w:sz w:val="18"/>
          <w:szCs w:val="18"/>
        </w:rPr>
        <w:t xml:space="preserve"> eds., Izmir, </w:t>
      </w:r>
      <w:proofErr w:type="gramStart"/>
      <w:r w:rsidRPr="009E28E1">
        <w:rPr>
          <w:rFonts w:ascii="Calibri" w:hAnsi="Calibri" w:cs="Arial"/>
          <w:sz w:val="18"/>
          <w:szCs w:val="18"/>
        </w:rPr>
        <w:t>2018.pp.</w:t>
      </w:r>
      <w:proofErr w:type="gramEnd"/>
      <w:r w:rsidRPr="009E28E1">
        <w:rPr>
          <w:rFonts w:ascii="Calibri" w:hAnsi="Calibri" w:cs="Arial"/>
          <w:sz w:val="18"/>
          <w:szCs w:val="18"/>
        </w:rPr>
        <w:t>18-27</w:t>
      </w:r>
    </w:p>
    <w:p w14:paraId="131AC494" w14:textId="5CA44CA0" w:rsidR="00B97042" w:rsidRDefault="00B97042" w:rsidP="00B97042">
      <w:pPr>
        <w:spacing w:after="120"/>
        <w:ind w:left="99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Erdem Erten “</w:t>
      </w:r>
      <w:proofErr w:type="spellStart"/>
      <w:r>
        <w:rPr>
          <w:rFonts w:ascii="Calibri" w:hAnsi="Calibri" w:cs="Arial"/>
          <w:sz w:val="18"/>
          <w:szCs w:val="18"/>
        </w:rPr>
        <w:t>Kentyüzü</w:t>
      </w:r>
      <w:proofErr w:type="spellEnd"/>
      <w:r>
        <w:rPr>
          <w:rFonts w:ascii="Calibri" w:hAnsi="Calibri" w:cs="Arial"/>
          <w:sz w:val="18"/>
          <w:szCs w:val="18"/>
        </w:rPr>
        <w:t xml:space="preserve"> (Townscape)” in “İnci </w:t>
      </w:r>
      <w:proofErr w:type="spellStart"/>
      <w:r>
        <w:rPr>
          <w:rFonts w:ascii="Calibri" w:hAnsi="Calibri" w:cs="Arial"/>
          <w:sz w:val="18"/>
          <w:szCs w:val="18"/>
        </w:rPr>
        <w:t>Aslanoğlu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için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Bir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Mimarlık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Tarihi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Dizimi</w:t>
      </w:r>
      <w:proofErr w:type="spellEnd"/>
      <w:r>
        <w:rPr>
          <w:rFonts w:ascii="Calibri" w:hAnsi="Calibri" w:cs="Arial"/>
          <w:sz w:val="18"/>
          <w:szCs w:val="18"/>
        </w:rPr>
        <w:t xml:space="preserve">” ODTÜ </w:t>
      </w:r>
      <w:proofErr w:type="spellStart"/>
      <w:r>
        <w:rPr>
          <w:rFonts w:ascii="Calibri" w:hAnsi="Calibri" w:cs="Arial"/>
          <w:sz w:val="18"/>
          <w:szCs w:val="18"/>
        </w:rPr>
        <w:t>Mimarlık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Fakültesi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Yayınları</w:t>
      </w:r>
      <w:proofErr w:type="spellEnd"/>
      <w:r>
        <w:rPr>
          <w:rFonts w:ascii="Calibri" w:hAnsi="Calibri" w:cs="Arial"/>
          <w:sz w:val="18"/>
          <w:szCs w:val="18"/>
        </w:rPr>
        <w:t>, 2019.</w:t>
      </w:r>
    </w:p>
    <w:p w14:paraId="0DC57729" w14:textId="77777777" w:rsidR="00B97042" w:rsidRPr="00D41684" w:rsidRDefault="00B97042" w:rsidP="00B97042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Erdem Erten, </w:t>
      </w:r>
      <w:proofErr w:type="spellStart"/>
      <w:r w:rsidRPr="00D41684">
        <w:rPr>
          <w:rFonts w:ascii="Calibri" w:hAnsi="Calibri" w:cs="Arial"/>
          <w:i/>
          <w:sz w:val="18"/>
          <w:szCs w:val="18"/>
        </w:rPr>
        <w:t>Arkitekt’in</w:t>
      </w:r>
      <w:proofErr w:type="spellEnd"/>
      <w:r w:rsidRPr="00D41684">
        <w:rPr>
          <w:rFonts w:ascii="Calibri" w:hAnsi="Calibri" w:cs="Arial"/>
          <w:i/>
          <w:sz w:val="18"/>
          <w:szCs w:val="18"/>
        </w:rPr>
        <w:t xml:space="preserve"> (1931-80) </w:t>
      </w:r>
      <w:proofErr w:type="spellStart"/>
      <w:r w:rsidRPr="00D41684">
        <w:rPr>
          <w:rFonts w:ascii="Calibri" w:hAnsi="Calibri" w:cs="Arial"/>
          <w:i/>
          <w:sz w:val="18"/>
          <w:szCs w:val="18"/>
        </w:rPr>
        <w:t>ve</w:t>
      </w:r>
      <w:proofErr w:type="spellEnd"/>
      <w:r w:rsidRPr="00D41684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i/>
          <w:sz w:val="18"/>
          <w:szCs w:val="18"/>
        </w:rPr>
        <w:t>Dergilerin</w:t>
      </w:r>
      <w:proofErr w:type="spellEnd"/>
      <w:r w:rsidRPr="00D41684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i/>
          <w:sz w:val="18"/>
          <w:szCs w:val="18"/>
        </w:rPr>
        <w:t>Ömrü</w:t>
      </w:r>
      <w:proofErr w:type="spellEnd"/>
      <w:r w:rsidRPr="00D41684">
        <w:rPr>
          <w:rFonts w:ascii="Calibri" w:hAnsi="Calibri" w:cs="Arial"/>
          <w:i/>
          <w:sz w:val="18"/>
          <w:szCs w:val="18"/>
        </w:rPr>
        <w:t xml:space="preserve">: </w:t>
      </w:r>
      <w:proofErr w:type="spellStart"/>
      <w:r w:rsidRPr="00D41684">
        <w:rPr>
          <w:rFonts w:ascii="Calibri" w:hAnsi="Calibri" w:cs="Arial"/>
          <w:i/>
          <w:sz w:val="18"/>
          <w:szCs w:val="18"/>
        </w:rPr>
        <w:t>Mimarlık</w:t>
      </w:r>
      <w:proofErr w:type="spellEnd"/>
      <w:r w:rsidRPr="00D41684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i/>
          <w:sz w:val="18"/>
          <w:szCs w:val="18"/>
        </w:rPr>
        <w:t>Söyleminin</w:t>
      </w:r>
      <w:proofErr w:type="spellEnd"/>
      <w:r w:rsidRPr="00D41684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i/>
          <w:sz w:val="18"/>
          <w:szCs w:val="18"/>
        </w:rPr>
        <w:t>Üretiminde</w:t>
      </w:r>
      <w:proofErr w:type="spellEnd"/>
      <w:r w:rsidRPr="00D41684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i/>
          <w:sz w:val="18"/>
          <w:szCs w:val="18"/>
        </w:rPr>
        <w:t>Yayımcılığın</w:t>
      </w:r>
      <w:proofErr w:type="spellEnd"/>
      <w:r w:rsidRPr="00D41684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i/>
          <w:sz w:val="18"/>
          <w:szCs w:val="18"/>
        </w:rPr>
        <w:t>Rolü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, (The Life of </w:t>
      </w:r>
      <w:proofErr w:type="spellStart"/>
      <w:r w:rsidRPr="00D41684">
        <w:rPr>
          <w:rFonts w:ascii="Calibri" w:hAnsi="Calibri" w:cs="Arial"/>
          <w:sz w:val="18"/>
          <w:szCs w:val="18"/>
        </w:rPr>
        <w:t>Arkitekt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(1931-1980) and Journals: The Role of Publishing in the Production of Architectural Discourse) </w:t>
      </w:r>
      <w:proofErr w:type="spellStart"/>
      <w:r w:rsidRPr="00D41684">
        <w:rPr>
          <w:rFonts w:ascii="Calibri" w:hAnsi="Calibri" w:cs="Arial"/>
          <w:b/>
          <w:sz w:val="18"/>
          <w:szCs w:val="18"/>
        </w:rPr>
        <w:t>Zeki</w:t>
      </w:r>
      <w:proofErr w:type="spellEnd"/>
      <w:r w:rsidRPr="00D41684"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b/>
          <w:sz w:val="18"/>
          <w:szCs w:val="18"/>
        </w:rPr>
        <w:t>Sayar</w:t>
      </w:r>
      <w:proofErr w:type="spellEnd"/>
      <w:r w:rsidRPr="00D41684"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b/>
          <w:sz w:val="18"/>
          <w:szCs w:val="18"/>
        </w:rPr>
        <w:t>ve</w:t>
      </w:r>
      <w:proofErr w:type="spellEnd"/>
      <w:r w:rsidRPr="00D41684"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b/>
          <w:i/>
          <w:sz w:val="18"/>
          <w:szCs w:val="18"/>
        </w:rPr>
        <w:t>Arkitekt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D41684">
        <w:rPr>
          <w:rFonts w:ascii="Calibri" w:hAnsi="Calibri" w:cs="Arial"/>
          <w:sz w:val="18"/>
          <w:szCs w:val="18"/>
        </w:rPr>
        <w:t>Mimarlar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Odası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Yayınları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(2015), 141-148.</w:t>
      </w:r>
    </w:p>
    <w:p w14:paraId="6CA72D38" w14:textId="1111084C" w:rsidR="005420E2" w:rsidRDefault="005420E2" w:rsidP="00B449DE">
      <w:pPr>
        <w:spacing w:after="120" w:line="240" w:lineRule="auto"/>
        <w:ind w:left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067161BE" w14:textId="504B87B4" w:rsidR="009E28E1" w:rsidRDefault="009E28E1" w:rsidP="00B97042">
      <w:pPr>
        <w:spacing w:after="120"/>
        <w:ind w:left="99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Erdem Erten “</w:t>
      </w:r>
      <w:proofErr w:type="spellStart"/>
      <w:r>
        <w:rPr>
          <w:rFonts w:ascii="Calibri" w:hAnsi="Calibri" w:cs="Arial"/>
          <w:sz w:val="18"/>
          <w:szCs w:val="18"/>
        </w:rPr>
        <w:t>Beyazı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Nasıl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Bilirdiniz</w:t>
      </w:r>
      <w:proofErr w:type="spellEnd"/>
      <w:r>
        <w:rPr>
          <w:rFonts w:ascii="Calibri" w:hAnsi="Calibri" w:cs="Arial"/>
          <w:sz w:val="18"/>
          <w:szCs w:val="18"/>
        </w:rPr>
        <w:t xml:space="preserve">?” </w:t>
      </w:r>
      <w:proofErr w:type="spellStart"/>
      <w:r w:rsidRPr="00D75960">
        <w:rPr>
          <w:rFonts w:ascii="Calibri" w:hAnsi="Calibri" w:cs="Arial"/>
          <w:b/>
          <w:i/>
          <w:sz w:val="18"/>
          <w:szCs w:val="18"/>
        </w:rPr>
        <w:t>Betonart</w:t>
      </w:r>
      <w:proofErr w:type="spellEnd"/>
      <w:r w:rsidR="00D75960">
        <w:rPr>
          <w:rFonts w:ascii="Calibri" w:hAnsi="Calibri" w:cs="Arial"/>
          <w:sz w:val="18"/>
          <w:szCs w:val="18"/>
        </w:rPr>
        <w:t>, 66, 2020, pp. 24-30</w:t>
      </w:r>
    </w:p>
    <w:p w14:paraId="7CA1DA2E" w14:textId="58B70569" w:rsidR="00D75960" w:rsidRDefault="00D75960" w:rsidP="00B97042">
      <w:pPr>
        <w:spacing w:after="120"/>
        <w:ind w:left="99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Erdem Erten “</w:t>
      </w:r>
      <w:proofErr w:type="spellStart"/>
      <w:r>
        <w:rPr>
          <w:rFonts w:ascii="Calibri" w:hAnsi="Calibri" w:cs="Arial"/>
          <w:sz w:val="18"/>
          <w:szCs w:val="18"/>
        </w:rPr>
        <w:t>Kapanma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ve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Kapatılmanın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Sürdürülebilirliği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Üzerine</w:t>
      </w:r>
      <w:proofErr w:type="spellEnd"/>
      <w:r>
        <w:rPr>
          <w:rFonts w:ascii="Calibri" w:hAnsi="Calibri" w:cs="Arial"/>
          <w:sz w:val="18"/>
          <w:szCs w:val="18"/>
        </w:rPr>
        <w:t xml:space="preserve">” </w:t>
      </w:r>
      <w:proofErr w:type="spellStart"/>
      <w:r w:rsidRPr="00D75960">
        <w:rPr>
          <w:rFonts w:ascii="Calibri" w:hAnsi="Calibri" w:cs="Arial"/>
          <w:b/>
          <w:i/>
          <w:sz w:val="18"/>
          <w:szCs w:val="18"/>
        </w:rPr>
        <w:t>Mimarlık</w:t>
      </w:r>
      <w:proofErr w:type="spellEnd"/>
      <w:r>
        <w:rPr>
          <w:rFonts w:ascii="Calibri" w:hAnsi="Calibri" w:cs="Arial"/>
          <w:sz w:val="18"/>
          <w:szCs w:val="18"/>
        </w:rPr>
        <w:t>, 414, 2020, pp.20-21</w:t>
      </w:r>
    </w:p>
    <w:p w14:paraId="57FBF82F" w14:textId="63AD3259" w:rsidR="00B97042" w:rsidRPr="00D41684" w:rsidRDefault="00B97042" w:rsidP="00B97042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Erdem </w:t>
      </w:r>
      <w:proofErr w:type="gramStart"/>
      <w:r w:rsidRPr="00D41684">
        <w:rPr>
          <w:rFonts w:ascii="Calibri" w:hAnsi="Calibri" w:cs="Arial"/>
          <w:sz w:val="18"/>
          <w:szCs w:val="18"/>
        </w:rPr>
        <w:t>Erten ,</w:t>
      </w:r>
      <w:proofErr w:type="gramEnd"/>
      <w:r w:rsidRPr="00D41684">
        <w:rPr>
          <w:rFonts w:ascii="Calibri" w:hAnsi="Calibri" w:cs="Arial"/>
          <w:sz w:val="18"/>
          <w:szCs w:val="18"/>
        </w:rPr>
        <w:t xml:space="preserve"> ‘60lara “1960” </w:t>
      </w:r>
      <w:proofErr w:type="spellStart"/>
      <w:r w:rsidRPr="00D41684">
        <w:rPr>
          <w:rFonts w:ascii="Calibri" w:hAnsi="Calibri" w:cs="Arial"/>
          <w:sz w:val="18"/>
          <w:szCs w:val="18"/>
        </w:rPr>
        <w:t>üzerinden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bakmak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: Architectural </w:t>
      </w:r>
      <w:proofErr w:type="spellStart"/>
      <w:r w:rsidRPr="00D41684">
        <w:rPr>
          <w:rFonts w:ascii="Calibri" w:hAnsi="Calibri" w:cs="Arial"/>
          <w:sz w:val="18"/>
          <w:szCs w:val="18"/>
        </w:rPr>
        <w:t>Review’da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bir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‘60lar </w:t>
      </w:r>
      <w:proofErr w:type="spellStart"/>
      <w:r w:rsidRPr="00D41684">
        <w:rPr>
          <w:rFonts w:ascii="Calibri" w:hAnsi="Calibri" w:cs="Arial"/>
          <w:sz w:val="18"/>
          <w:szCs w:val="18"/>
        </w:rPr>
        <w:t>mimarlık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ortamı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değerlendirmesi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,(Looking at the ‘60s through “1960”: An Evaluation of the Architectural Scene in the Architectural Review) </w:t>
      </w:r>
      <w:proofErr w:type="spellStart"/>
      <w:r w:rsidRPr="00D41684">
        <w:rPr>
          <w:rFonts w:ascii="Calibri" w:hAnsi="Calibri" w:cs="Arial"/>
          <w:b/>
          <w:i/>
          <w:sz w:val="18"/>
          <w:szCs w:val="18"/>
        </w:rPr>
        <w:t>Arredamento</w:t>
      </w:r>
      <w:proofErr w:type="spellEnd"/>
      <w:r w:rsidRPr="00D41684">
        <w:rPr>
          <w:rFonts w:ascii="Calibri" w:hAnsi="Calibri" w:cs="Arial"/>
          <w:b/>
          <w:i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b/>
          <w:i/>
          <w:sz w:val="18"/>
          <w:szCs w:val="18"/>
        </w:rPr>
        <w:t>Mimarlık</w:t>
      </w:r>
      <w:proofErr w:type="spellEnd"/>
      <w:r w:rsidRPr="00D41684">
        <w:rPr>
          <w:rFonts w:ascii="Calibri" w:hAnsi="Calibri" w:cs="Arial"/>
          <w:sz w:val="18"/>
          <w:szCs w:val="18"/>
        </w:rPr>
        <w:t>, (2010) 06, 79-86</w:t>
      </w:r>
    </w:p>
    <w:p w14:paraId="5577F51E" w14:textId="662ABD3F" w:rsidR="005420E2" w:rsidRDefault="00B97042" w:rsidP="00241D45">
      <w:pPr>
        <w:spacing w:after="120"/>
        <w:ind w:left="99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Erdem </w:t>
      </w:r>
      <w:proofErr w:type="gramStart"/>
      <w:r w:rsidRPr="00D41684">
        <w:rPr>
          <w:rFonts w:ascii="Calibri" w:hAnsi="Calibri" w:cs="Arial"/>
          <w:sz w:val="18"/>
          <w:szCs w:val="18"/>
        </w:rPr>
        <w:t>Erten ,</w:t>
      </w:r>
      <w:proofErr w:type="gram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Algidan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Hayalgücüne</w:t>
      </w:r>
      <w:proofErr w:type="spellEnd"/>
      <w:r w:rsidRPr="00D41684">
        <w:rPr>
          <w:rFonts w:ascii="Calibri" w:hAnsi="Calibri" w:cs="Arial"/>
          <w:sz w:val="18"/>
          <w:szCs w:val="18"/>
        </w:rPr>
        <w:t>: “</w:t>
      </w:r>
      <w:proofErr w:type="spellStart"/>
      <w:r w:rsidRPr="00D41684">
        <w:rPr>
          <w:rFonts w:ascii="Calibri" w:hAnsi="Calibri" w:cs="Arial"/>
          <w:sz w:val="18"/>
          <w:szCs w:val="18"/>
        </w:rPr>
        <w:t>Resimsi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” </w:t>
      </w:r>
      <w:proofErr w:type="spellStart"/>
      <w:r w:rsidRPr="00D41684">
        <w:rPr>
          <w:rFonts w:ascii="Calibri" w:hAnsi="Calibri" w:cs="Arial"/>
          <w:sz w:val="18"/>
          <w:szCs w:val="18"/>
        </w:rPr>
        <w:t>İngiliz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Bahçesinde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Doğa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Algısı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Ve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41684">
        <w:rPr>
          <w:rFonts w:ascii="Calibri" w:hAnsi="Calibri" w:cs="Arial"/>
          <w:sz w:val="18"/>
          <w:szCs w:val="18"/>
        </w:rPr>
        <w:t>Kurgusu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(From Perception to Imagination: The Perception and Construction of Nature in the Picturesque English Garden), </w:t>
      </w:r>
      <w:proofErr w:type="spellStart"/>
      <w:r w:rsidRPr="00D41684">
        <w:rPr>
          <w:rFonts w:ascii="Calibri" w:hAnsi="Calibri" w:cs="Arial"/>
          <w:b/>
          <w:i/>
          <w:sz w:val="18"/>
          <w:szCs w:val="18"/>
        </w:rPr>
        <w:t>Dosya</w:t>
      </w:r>
      <w:proofErr w:type="spellEnd"/>
      <w:r w:rsidRPr="00D41684">
        <w:rPr>
          <w:rFonts w:ascii="Calibri" w:hAnsi="Calibri" w:cs="Arial"/>
          <w:b/>
          <w:sz w:val="18"/>
          <w:szCs w:val="18"/>
        </w:rPr>
        <w:t xml:space="preserve"> </w:t>
      </w:r>
      <w:r w:rsidRPr="00D41684">
        <w:rPr>
          <w:rFonts w:ascii="Calibri" w:hAnsi="Calibri" w:cs="Arial"/>
          <w:sz w:val="18"/>
          <w:szCs w:val="18"/>
        </w:rPr>
        <w:t>(2009), 17, 37-46</w:t>
      </w:r>
    </w:p>
    <w:p w14:paraId="514ABC10" w14:textId="24C31564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7AE1F387" w14:textId="32E70CA1" w:rsidR="005420E2" w:rsidRPr="0007377D" w:rsidRDefault="005420E2" w:rsidP="009854EE">
      <w:pPr>
        <w:rPr>
          <w:bCs/>
        </w:rPr>
      </w:pPr>
      <w:r w:rsidRPr="0013548A">
        <w:rPr>
          <w:b/>
          <w:bCs/>
        </w:rPr>
        <w:t>A</w:t>
      </w:r>
      <w:r w:rsidR="0013548A">
        <w:rPr>
          <w:bCs/>
        </w:rPr>
        <w:t xml:space="preserve"> </w:t>
      </w:r>
      <w:r w:rsidR="00241D45" w:rsidRPr="00EB1352">
        <w:rPr>
          <w:rFonts w:ascii="Calibri" w:hAnsi="Calibri" w:cs="Arial"/>
          <w:sz w:val="18"/>
          <w:szCs w:val="18"/>
        </w:rPr>
        <w:t xml:space="preserve">İzmir </w:t>
      </w:r>
      <w:r w:rsidR="00241D45">
        <w:rPr>
          <w:rFonts w:ascii="Calibri" w:hAnsi="Calibri" w:cs="Arial"/>
          <w:sz w:val="18"/>
          <w:szCs w:val="18"/>
        </w:rPr>
        <w:t xml:space="preserve">History </w:t>
      </w:r>
      <w:r w:rsidR="00241D45" w:rsidRPr="00EB1352">
        <w:rPr>
          <w:rFonts w:ascii="Calibri" w:hAnsi="Calibri" w:cs="Arial"/>
          <w:sz w:val="18"/>
          <w:szCs w:val="18"/>
        </w:rPr>
        <w:t>Proje</w:t>
      </w:r>
      <w:r w:rsidR="00241D45">
        <w:rPr>
          <w:rFonts w:ascii="Calibri" w:hAnsi="Calibri" w:cs="Arial"/>
          <w:sz w:val="18"/>
          <w:szCs w:val="18"/>
        </w:rPr>
        <w:t>ct</w:t>
      </w:r>
      <w:r w:rsidR="00241D45" w:rsidRPr="00EB1352">
        <w:rPr>
          <w:rFonts w:ascii="Calibri" w:hAnsi="Calibri" w:cs="Arial"/>
          <w:sz w:val="18"/>
          <w:szCs w:val="18"/>
        </w:rPr>
        <w:t xml:space="preserve">: </w:t>
      </w:r>
      <w:r w:rsidR="00241D45">
        <w:rPr>
          <w:rFonts w:ascii="Calibri" w:hAnsi="Calibri" w:cs="Arial"/>
          <w:sz w:val="18"/>
          <w:szCs w:val="18"/>
        </w:rPr>
        <w:t xml:space="preserve">The Synagogue District Conservation and Redevelopment Strategy, </w:t>
      </w:r>
      <w:r w:rsidR="00241D45" w:rsidRPr="00D41684">
        <w:rPr>
          <w:rFonts w:ascii="Calibri" w:hAnsi="Calibri" w:cs="Arial"/>
          <w:sz w:val="18"/>
          <w:szCs w:val="18"/>
        </w:rPr>
        <w:t xml:space="preserve">TAMİKAM (Architecture, Design and Urban Planning Research Center, </w:t>
      </w:r>
      <w:r w:rsidR="00241D45" w:rsidRPr="00D41684">
        <w:rPr>
          <w:rFonts w:ascii="Calibri" w:hAnsi="Calibri" w:cs="Arial"/>
          <w:i/>
          <w:sz w:val="18"/>
          <w:szCs w:val="18"/>
        </w:rPr>
        <w:t>Izmir Institute of Technology</w:t>
      </w:r>
      <w:r w:rsidR="00241D45" w:rsidRPr="00D41684">
        <w:rPr>
          <w:rFonts w:ascii="Calibri" w:hAnsi="Calibri" w:cs="Arial"/>
          <w:sz w:val="18"/>
          <w:szCs w:val="18"/>
        </w:rPr>
        <w:t>, Turkey</w:t>
      </w:r>
      <w:r w:rsidR="00241D45">
        <w:rPr>
          <w:rFonts w:ascii="Calibri" w:hAnsi="Calibri" w:cs="Arial"/>
          <w:sz w:val="18"/>
          <w:szCs w:val="18"/>
        </w:rPr>
        <w:t>, 2015) team member.</w:t>
      </w:r>
    </w:p>
    <w:p w14:paraId="6695B319" w14:textId="77777777" w:rsidR="00241D45" w:rsidRDefault="005420E2" w:rsidP="00241D45">
      <w:pPr>
        <w:rPr>
          <w:rFonts w:ascii="Calibri" w:hAnsi="Calibri" w:cs="Arial"/>
          <w:sz w:val="18"/>
          <w:szCs w:val="18"/>
        </w:rPr>
      </w:pPr>
      <w:r w:rsidRPr="0013548A">
        <w:rPr>
          <w:b/>
          <w:bCs/>
        </w:rPr>
        <w:t>B</w:t>
      </w:r>
      <w:r w:rsidR="00241D45">
        <w:rPr>
          <w:bCs/>
        </w:rPr>
        <w:t xml:space="preserve"> </w:t>
      </w:r>
      <w:proofErr w:type="spellStart"/>
      <w:r w:rsidR="00241D45" w:rsidRPr="00EB1352">
        <w:rPr>
          <w:rFonts w:ascii="Calibri" w:hAnsi="Calibri" w:cs="Arial"/>
          <w:sz w:val="18"/>
          <w:szCs w:val="18"/>
        </w:rPr>
        <w:t>Urla</w:t>
      </w:r>
      <w:proofErr w:type="spellEnd"/>
      <w:r w:rsidR="00241D45" w:rsidRPr="00EB1352">
        <w:rPr>
          <w:rFonts w:ascii="Calibri" w:hAnsi="Calibri" w:cs="Arial"/>
          <w:sz w:val="18"/>
          <w:szCs w:val="18"/>
        </w:rPr>
        <w:t xml:space="preserve"> 75. </w:t>
      </w:r>
      <w:proofErr w:type="spellStart"/>
      <w:r w:rsidR="00241D45" w:rsidRPr="00EB1352">
        <w:rPr>
          <w:rFonts w:ascii="Calibri" w:hAnsi="Calibri" w:cs="Arial"/>
          <w:sz w:val="18"/>
          <w:szCs w:val="18"/>
        </w:rPr>
        <w:t>Yıl</w:t>
      </w:r>
      <w:proofErr w:type="spellEnd"/>
      <w:r w:rsidR="00241D45" w:rsidRPr="00EB1352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241D45" w:rsidRPr="00EB1352">
        <w:rPr>
          <w:rFonts w:ascii="Calibri" w:hAnsi="Calibri" w:cs="Arial"/>
          <w:sz w:val="18"/>
          <w:szCs w:val="18"/>
        </w:rPr>
        <w:t>Cumhuriyet</w:t>
      </w:r>
      <w:proofErr w:type="spellEnd"/>
      <w:r w:rsidR="00241D45" w:rsidRPr="00EB1352">
        <w:rPr>
          <w:rFonts w:ascii="Calibri" w:hAnsi="Calibri" w:cs="Arial"/>
          <w:sz w:val="18"/>
          <w:szCs w:val="18"/>
        </w:rPr>
        <w:t xml:space="preserve"> B</w:t>
      </w:r>
      <w:r w:rsidR="00241D45">
        <w:rPr>
          <w:rFonts w:ascii="Calibri" w:hAnsi="Calibri" w:cs="Arial"/>
          <w:sz w:val="18"/>
          <w:szCs w:val="18"/>
        </w:rPr>
        <w:t>oulevard</w:t>
      </w:r>
      <w:r w:rsidR="00241D45" w:rsidRPr="00EB1352">
        <w:rPr>
          <w:rFonts w:ascii="Calibri" w:hAnsi="Calibri" w:cs="Arial"/>
          <w:sz w:val="18"/>
          <w:szCs w:val="18"/>
        </w:rPr>
        <w:t xml:space="preserve"> </w:t>
      </w:r>
      <w:r w:rsidR="00241D45">
        <w:rPr>
          <w:rFonts w:ascii="Calibri" w:hAnsi="Calibri" w:cs="Arial"/>
          <w:sz w:val="18"/>
          <w:szCs w:val="18"/>
        </w:rPr>
        <w:t>and</w:t>
      </w:r>
      <w:r w:rsidR="00241D45" w:rsidRPr="00EB1352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241D45" w:rsidRPr="00EB1352">
        <w:rPr>
          <w:rFonts w:ascii="Calibri" w:hAnsi="Calibri" w:cs="Arial"/>
          <w:sz w:val="18"/>
          <w:szCs w:val="18"/>
        </w:rPr>
        <w:t>Bülent</w:t>
      </w:r>
      <w:proofErr w:type="spellEnd"/>
      <w:r w:rsidR="00241D45" w:rsidRPr="00EB1352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241D45" w:rsidRPr="00EB1352">
        <w:rPr>
          <w:rFonts w:ascii="Calibri" w:hAnsi="Calibri" w:cs="Arial"/>
          <w:sz w:val="18"/>
          <w:szCs w:val="18"/>
        </w:rPr>
        <w:t>Baratalı</w:t>
      </w:r>
      <w:proofErr w:type="spellEnd"/>
      <w:r w:rsidR="00241D45" w:rsidRPr="00EB1352">
        <w:rPr>
          <w:rFonts w:ascii="Calibri" w:hAnsi="Calibri" w:cs="Arial"/>
          <w:sz w:val="18"/>
          <w:szCs w:val="18"/>
        </w:rPr>
        <w:t xml:space="preserve"> B</w:t>
      </w:r>
      <w:r w:rsidR="00241D45">
        <w:rPr>
          <w:rFonts w:ascii="Calibri" w:hAnsi="Calibri" w:cs="Arial"/>
          <w:sz w:val="18"/>
          <w:szCs w:val="18"/>
        </w:rPr>
        <w:t>oulevard</w:t>
      </w:r>
      <w:r w:rsidR="00241D45" w:rsidRPr="00EB1352">
        <w:rPr>
          <w:rFonts w:ascii="Calibri" w:hAnsi="Calibri" w:cs="Arial"/>
          <w:sz w:val="18"/>
          <w:szCs w:val="18"/>
        </w:rPr>
        <w:t xml:space="preserve"> </w:t>
      </w:r>
      <w:r w:rsidR="00241D45">
        <w:rPr>
          <w:rFonts w:ascii="Calibri" w:hAnsi="Calibri" w:cs="Arial"/>
          <w:sz w:val="18"/>
          <w:szCs w:val="18"/>
        </w:rPr>
        <w:t>Urban Design and Rehabilitation</w:t>
      </w:r>
      <w:r w:rsidR="00241D45" w:rsidRPr="00EB1352">
        <w:rPr>
          <w:rFonts w:ascii="Calibri" w:hAnsi="Calibri" w:cs="Arial"/>
          <w:sz w:val="18"/>
          <w:szCs w:val="18"/>
        </w:rPr>
        <w:t xml:space="preserve"> Proje</w:t>
      </w:r>
      <w:r w:rsidR="00241D45">
        <w:rPr>
          <w:rFonts w:ascii="Calibri" w:hAnsi="Calibri" w:cs="Arial"/>
          <w:sz w:val="18"/>
          <w:szCs w:val="18"/>
        </w:rPr>
        <w:t>ct</w:t>
      </w:r>
      <w:r w:rsidR="00241D45" w:rsidRPr="00EB1352">
        <w:rPr>
          <w:rFonts w:ascii="Calibri" w:hAnsi="Calibri" w:cs="Arial"/>
          <w:sz w:val="18"/>
          <w:szCs w:val="18"/>
        </w:rPr>
        <w:t xml:space="preserve">, </w:t>
      </w:r>
      <w:r w:rsidR="00241D45">
        <w:rPr>
          <w:rFonts w:ascii="Calibri" w:hAnsi="Calibri" w:cs="Arial"/>
          <w:sz w:val="18"/>
          <w:szCs w:val="18"/>
        </w:rPr>
        <w:t>June</w:t>
      </w:r>
      <w:r w:rsidR="00241D45" w:rsidRPr="00EB1352">
        <w:rPr>
          <w:rFonts w:ascii="Calibri" w:hAnsi="Calibri" w:cs="Arial"/>
          <w:sz w:val="18"/>
          <w:szCs w:val="18"/>
        </w:rPr>
        <w:t>-</w:t>
      </w:r>
      <w:r w:rsidR="00241D45">
        <w:rPr>
          <w:rFonts w:ascii="Calibri" w:hAnsi="Calibri" w:cs="Arial"/>
          <w:sz w:val="18"/>
          <w:szCs w:val="18"/>
        </w:rPr>
        <w:t xml:space="preserve">December </w:t>
      </w:r>
      <w:r w:rsidR="00241D45" w:rsidRPr="00EB1352">
        <w:rPr>
          <w:rFonts w:ascii="Calibri" w:hAnsi="Calibri" w:cs="Arial"/>
          <w:sz w:val="18"/>
          <w:szCs w:val="18"/>
        </w:rPr>
        <w:t>2013</w:t>
      </w:r>
      <w:r w:rsidR="00241D45">
        <w:rPr>
          <w:rFonts w:ascii="Calibri" w:hAnsi="Calibri" w:cs="Arial"/>
          <w:sz w:val="18"/>
          <w:szCs w:val="18"/>
        </w:rPr>
        <w:t>, team leader.</w:t>
      </w:r>
    </w:p>
    <w:p w14:paraId="30F88832" w14:textId="498DC493" w:rsidR="00241D45" w:rsidRDefault="005420E2" w:rsidP="00241D45">
      <w:pPr>
        <w:rPr>
          <w:rFonts w:ascii="Calibri" w:hAnsi="Calibri" w:cs="Arial"/>
          <w:sz w:val="18"/>
          <w:szCs w:val="18"/>
        </w:rPr>
      </w:pPr>
      <w:r w:rsidRPr="0013548A">
        <w:rPr>
          <w:b/>
          <w:bCs/>
        </w:rPr>
        <w:t>C</w:t>
      </w:r>
      <w:r w:rsidR="00241D45" w:rsidRPr="0013548A">
        <w:rPr>
          <w:b/>
          <w:bCs/>
        </w:rPr>
        <w:t xml:space="preserve"> </w:t>
      </w:r>
      <w:proofErr w:type="spellStart"/>
      <w:r w:rsidR="00241D45" w:rsidRPr="00EB1352">
        <w:rPr>
          <w:rFonts w:ascii="Calibri" w:hAnsi="Calibri" w:cs="Arial"/>
          <w:sz w:val="18"/>
          <w:szCs w:val="18"/>
        </w:rPr>
        <w:t>Gaziemir</w:t>
      </w:r>
      <w:proofErr w:type="spellEnd"/>
      <w:r w:rsidR="00241D45" w:rsidRPr="00EB1352">
        <w:rPr>
          <w:rFonts w:ascii="Calibri" w:hAnsi="Calibri" w:cs="Arial"/>
          <w:sz w:val="18"/>
          <w:szCs w:val="18"/>
        </w:rPr>
        <w:t xml:space="preserve"> Abdullah </w:t>
      </w:r>
      <w:proofErr w:type="spellStart"/>
      <w:r w:rsidR="00241D45" w:rsidRPr="00EB1352">
        <w:rPr>
          <w:rFonts w:ascii="Calibri" w:hAnsi="Calibri" w:cs="Arial"/>
          <w:sz w:val="18"/>
          <w:szCs w:val="18"/>
        </w:rPr>
        <w:t>Arda</w:t>
      </w:r>
      <w:proofErr w:type="spellEnd"/>
      <w:r w:rsidR="00241D45" w:rsidRPr="00EB1352">
        <w:rPr>
          <w:rFonts w:ascii="Calibri" w:hAnsi="Calibri" w:cs="Arial"/>
          <w:sz w:val="18"/>
          <w:szCs w:val="18"/>
        </w:rPr>
        <w:t xml:space="preserve"> </w:t>
      </w:r>
      <w:r w:rsidR="00241D45">
        <w:rPr>
          <w:rFonts w:ascii="Calibri" w:hAnsi="Calibri" w:cs="Arial"/>
          <w:sz w:val="18"/>
          <w:szCs w:val="18"/>
        </w:rPr>
        <w:t>Square</w:t>
      </w:r>
      <w:r w:rsidR="00241D45" w:rsidRPr="00EB1352">
        <w:rPr>
          <w:rFonts w:ascii="Calibri" w:hAnsi="Calibri" w:cs="Arial"/>
          <w:sz w:val="18"/>
          <w:szCs w:val="18"/>
        </w:rPr>
        <w:t xml:space="preserve"> </w:t>
      </w:r>
      <w:r w:rsidR="00241D45">
        <w:rPr>
          <w:rFonts w:ascii="Calibri" w:hAnsi="Calibri" w:cs="Arial"/>
          <w:sz w:val="18"/>
          <w:szCs w:val="18"/>
        </w:rPr>
        <w:t>and the Urban Renovation and Reconstruction project for Island #</w:t>
      </w:r>
      <w:r w:rsidR="00241D45" w:rsidRPr="00EB1352">
        <w:rPr>
          <w:rFonts w:ascii="Calibri" w:hAnsi="Calibri" w:cs="Arial"/>
          <w:sz w:val="18"/>
          <w:szCs w:val="18"/>
        </w:rPr>
        <w:t xml:space="preserve"> 79, May-</w:t>
      </w:r>
      <w:r w:rsidR="00241D45">
        <w:rPr>
          <w:rFonts w:ascii="Calibri" w:hAnsi="Calibri" w:cs="Arial"/>
          <w:sz w:val="18"/>
          <w:szCs w:val="18"/>
        </w:rPr>
        <w:t>November 2010, team leader.</w:t>
      </w:r>
    </w:p>
    <w:p w14:paraId="10A3633A" w14:textId="57C4474D" w:rsidR="00241D45" w:rsidRDefault="00241D45" w:rsidP="00241D45">
      <w:pPr>
        <w:rPr>
          <w:rFonts w:ascii="Calibri" w:hAnsi="Calibri" w:cs="Arial"/>
          <w:sz w:val="18"/>
          <w:szCs w:val="18"/>
        </w:rPr>
      </w:pPr>
      <w:r w:rsidRPr="0013548A">
        <w:rPr>
          <w:rFonts w:ascii="Calibri" w:hAnsi="Calibri" w:cs="Arial"/>
          <w:b/>
          <w:sz w:val="18"/>
          <w:szCs w:val="18"/>
        </w:rPr>
        <w:t>D</w:t>
      </w:r>
      <w:r>
        <w:rPr>
          <w:rFonts w:ascii="Calibri" w:hAnsi="Calibri" w:cs="Arial"/>
          <w:sz w:val="18"/>
          <w:szCs w:val="18"/>
        </w:rPr>
        <w:t xml:space="preserve"> </w:t>
      </w:r>
      <w:r w:rsidRPr="00EB1352">
        <w:rPr>
          <w:rFonts w:ascii="Calibri" w:hAnsi="Calibri" w:cs="Arial"/>
          <w:sz w:val="18"/>
          <w:szCs w:val="18"/>
        </w:rPr>
        <w:t>“The Development of Townscape as an Urban Design and Conservation Pedagogy: The Architectural Review a</w:t>
      </w:r>
      <w:r>
        <w:rPr>
          <w:rFonts w:ascii="Calibri" w:hAnsi="Calibri" w:cs="Arial"/>
          <w:sz w:val="18"/>
          <w:szCs w:val="18"/>
        </w:rPr>
        <w:t>nd the Work of Thomas Sharp” 16 July</w:t>
      </w:r>
      <w:r w:rsidRPr="00EB1352">
        <w:rPr>
          <w:rFonts w:ascii="Calibri" w:hAnsi="Calibri" w:cs="Arial"/>
          <w:sz w:val="18"/>
          <w:szCs w:val="18"/>
        </w:rPr>
        <w:t xml:space="preserve">-26 </w:t>
      </w:r>
      <w:r>
        <w:rPr>
          <w:rFonts w:ascii="Calibri" w:hAnsi="Calibri" w:cs="Arial"/>
          <w:sz w:val="18"/>
          <w:szCs w:val="18"/>
        </w:rPr>
        <w:t>September</w:t>
      </w:r>
      <w:r w:rsidRPr="00EB1352">
        <w:rPr>
          <w:rFonts w:ascii="Calibri" w:hAnsi="Calibri" w:cs="Arial"/>
          <w:sz w:val="18"/>
          <w:szCs w:val="18"/>
        </w:rPr>
        <w:t xml:space="preserve"> 2007, </w:t>
      </w:r>
      <w:r>
        <w:rPr>
          <w:rFonts w:ascii="Calibri" w:hAnsi="Calibri" w:cs="Arial"/>
          <w:sz w:val="18"/>
          <w:szCs w:val="18"/>
        </w:rPr>
        <w:t>Newcastle Univer</w:t>
      </w:r>
      <w:r w:rsidR="0048596F">
        <w:rPr>
          <w:rFonts w:ascii="Calibri" w:hAnsi="Calibri" w:cs="Arial"/>
          <w:sz w:val="18"/>
          <w:szCs w:val="18"/>
        </w:rPr>
        <w:t>sity, Newcastle, project author.</w:t>
      </w:r>
    </w:p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1C971F62" w:rsidR="0057145B" w:rsidRPr="00CE2111" w:rsidRDefault="009E7A90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Advisor to the Rector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7F2AFFDE" w:rsidR="0057145B" w:rsidRPr="00CE2111" w:rsidRDefault="009E7A90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684">
              <w:rPr>
                <w:rFonts w:ascii="Calibri" w:hAnsi="Calibri" w:cs="Arial"/>
                <w:i/>
                <w:sz w:val="18"/>
                <w:szCs w:val="18"/>
              </w:rPr>
              <w:t>Izmir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5310CA1C" w:rsidR="0057145B" w:rsidRPr="00CE2111" w:rsidRDefault="009E7A90" w:rsidP="0054100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April 201</w:t>
            </w:r>
            <w:r w:rsidR="0054100F">
              <w:rPr>
                <w:rFonts w:ascii="Calibri" w:hAnsi="Calibri" w:cs="Arial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-ongoing</w:t>
            </w:r>
          </w:p>
        </w:tc>
      </w:tr>
      <w:tr w:rsidR="009E7A90" w:rsidRPr="00CE2111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40B4587C" w:rsidR="009E7A90" w:rsidRPr="00CE2111" w:rsidRDefault="009E7A90" w:rsidP="009E7A9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41684">
              <w:rPr>
                <w:rFonts w:ascii="Calibri" w:hAnsi="Calibri" w:cs="Arial"/>
                <w:b/>
                <w:sz w:val="18"/>
                <w:szCs w:val="18"/>
              </w:rPr>
              <w:t>Executive Board Member,</w:t>
            </w:r>
            <w:r w:rsidRPr="00D41684">
              <w:rPr>
                <w:rFonts w:ascii="Calibri" w:hAnsi="Calibri" w:cs="Arial"/>
                <w:sz w:val="18"/>
                <w:szCs w:val="18"/>
              </w:rPr>
              <w:t xml:space="preserve"> TAMİKAM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2A712B65" w:rsidR="009E7A90" w:rsidRPr="00CE2111" w:rsidRDefault="009E7A90" w:rsidP="009E7A9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684">
              <w:rPr>
                <w:rFonts w:ascii="Calibri" w:hAnsi="Calibri" w:cs="Arial"/>
                <w:i/>
                <w:sz w:val="18"/>
                <w:szCs w:val="18"/>
              </w:rPr>
              <w:t>Izmir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057BA93A" w:rsidR="009E7A90" w:rsidRPr="009E7A90" w:rsidRDefault="009E7A90" w:rsidP="0054100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1684">
              <w:rPr>
                <w:rFonts w:ascii="Calibri" w:hAnsi="Calibri" w:cs="Arial"/>
                <w:color w:val="000000"/>
                <w:sz w:val="18"/>
                <w:szCs w:val="18"/>
              </w:rPr>
              <w:t>2014-</w:t>
            </w:r>
            <w:r w:rsidR="0054100F">
              <w:rPr>
                <w:rFonts w:ascii="Calibri" w:hAnsi="Calibri" w:cs="Arial"/>
                <w:color w:val="000000"/>
                <w:sz w:val="18"/>
                <w:szCs w:val="18"/>
              </w:rPr>
              <w:t>2020</w:t>
            </w:r>
          </w:p>
        </w:tc>
      </w:tr>
      <w:tr w:rsidR="009E7A90" w:rsidRPr="00CE2111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1A1E0433" w:rsidR="009E7A90" w:rsidRPr="00CE2111" w:rsidRDefault="009E7A90" w:rsidP="009E7A9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41684">
              <w:rPr>
                <w:rFonts w:ascii="Calibri" w:hAnsi="Calibri" w:cs="Arial"/>
                <w:b/>
                <w:sz w:val="18"/>
                <w:szCs w:val="18"/>
              </w:rPr>
              <w:t>Vice Dean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15345E3D" w:rsidR="009E7A90" w:rsidRPr="00CE2111" w:rsidRDefault="009E7A90" w:rsidP="009E7A9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684">
              <w:rPr>
                <w:rFonts w:ascii="Calibri" w:hAnsi="Calibri" w:cs="Arial"/>
                <w:sz w:val="18"/>
                <w:szCs w:val="18"/>
              </w:rPr>
              <w:t xml:space="preserve">Graduate College, </w:t>
            </w:r>
            <w:r w:rsidRPr="00D41684">
              <w:rPr>
                <w:rFonts w:ascii="Calibri" w:hAnsi="Calibri" w:cs="Arial"/>
                <w:i/>
                <w:sz w:val="18"/>
                <w:szCs w:val="18"/>
              </w:rPr>
              <w:t>Izmir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3F657C77" w:rsidR="009E7A90" w:rsidRPr="00CE2111" w:rsidRDefault="009E7A90" w:rsidP="009E7A9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D41684">
              <w:rPr>
                <w:rFonts w:ascii="Calibri" w:hAnsi="Calibri" w:cs="Arial"/>
                <w:color w:val="000000"/>
                <w:sz w:val="18"/>
                <w:szCs w:val="18"/>
              </w:rPr>
              <w:t>2013-2015</w:t>
            </w:r>
          </w:p>
        </w:tc>
      </w:tr>
      <w:tr w:rsidR="009E7A90" w:rsidRPr="00CE2111" w14:paraId="46BE561A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42EEF" w14:textId="53EF1BE2" w:rsidR="009E7A90" w:rsidRPr="00D41684" w:rsidRDefault="009E7A90" w:rsidP="009E7A90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41684">
              <w:rPr>
                <w:rFonts w:ascii="Calibri" w:hAnsi="Calibri" w:cs="Arial"/>
                <w:b/>
                <w:sz w:val="18"/>
                <w:szCs w:val="18"/>
              </w:rPr>
              <w:t xml:space="preserve">Executive Board Member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5F77" w14:textId="0B8BA294" w:rsidR="009E7A90" w:rsidRPr="00D41684" w:rsidRDefault="009E7A90" w:rsidP="009E7A90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41684">
              <w:rPr>
                <w:rFonts w:ascii="Calibri" w:hAnsi="Calibri" w:cs="Arial"/>
                <w:sz w:val="18"/>
                <w:szCs w:val="18"/>
              </w:rPr>
              <w:t xml:space="preserve">Graduate College, </w:t>
            </w:r>
            <w:r w:rsidRPr="00D41684">
              <w:rPr>
                <w:rFonts w:ascii="Calibri" w:hAnsi="Calibri" w:cs="Arial"/>
                <w:i/>
                <w:sz w:val="18"/>
                <w:szCs w:val="18"/>
              </w:rPr>
              <w:t>Izmir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02D80" w14:textId="3D591EBC" w:rsidR="009E7A90" w:rsidRPr="00D41684" w:rsidRDefault="009E7A90" w:rsidP="009E7A9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1684">
              <w:rPr>
                <w:rFonts w:ascii="Calibri" w:hAnsi="Calibri" w:cs="Arial"/>
                <w:sz w:val="18"/>
                <w:szCs w:val="18"/>
              </w:rPr>
              <w:t>2009-2012</w:t>
            </w:r>
          </w:p>
        </w:tc>
      </w:tr>
      <w:tr w:rsidR="009E7A90" w:rsidRPr="00CE2111" w14:paraId="4A065B97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69A70" w14:textId="18557319" w:rsidR="009E7A90" w:rsidRPr="00D41684" w:rsidRDefault="009E7A90" w:rsidP="009E7A90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41684">
              <w:rPr>
                <w:rFonts w:ascii="Calibri" w:hAnsi="Calibri" w:cs="Arial"/>
                <w:b/>
                <w:sz w:val="18"/>
                <w:szCs w:val="18"/>
              </w:rPr>
              <w:t>Vice Chair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FB2DF" w14:textId="6081AB66" w:rsidR="009E7A90" w:rsidRPr="00D41684" w:rsidRDefault="009E7A90" w:rsidP="009E7A90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41684">
              <w:rPr>
                <w:rFonts w:ascii="Calibri" w:hAnsi="Calibri" w:cs="Arial"/>
                <w:sz w:val="18"/>
                <w:szCs w:val="18"/>
              </w:rPr>
              <w:t>Department of Architecture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D41684">
              <w:rPr>
                <w:rFonts w:ascii="Calibri" w:hAnsi="Calibri" w:cs="Arial"/>
                <w:i/>
                <w:sz w:val="18"/>
                <w:szCs w:val="18"/>
              </w:rPr>
              <w:t>Izmir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DFC57" w14:textId="10CF77AD" w:rsidR="009E7A90" w:rsidRPr="00D41684" w:rsidRDefault="009E7A90" w:rsidP="009E7A9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41684">
              <w:rPr>
                <w:rFonts w:ascii="Calibri" w:hAnsi="Calibri" w:cs="Arial"/>
                <w:sz w:val="18"/>
                <w:szCs w:val="18"/>
              </w:rPr>
              <w:t>2006-2012</w:t>
            </w:r>
          </w:p>
        </w:tc>
      </w:tr>
    </w:tbl>
    <w:p w14:paraId="44B6DDAB" w14:textId="77777777" w:rsidR="00CD64D6" w:rsidRDefault="00CD64D6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61E203D1" w14:textId="77777777" w:rsidR="009E7A90" w:rsidRDefault="002072D6" w:rsidP="009E7A90">
      <w:pPr>
        <w:spacing w:after="0" w:line="240" w:lineRule="auto"/>
        <w:ind w:left="567"/>
      </w:pPr>
      <w:r w:rsidRPr="0007377D">
        <w:rPr>
          <w:bCs/>
        </w:rPr>
        <w:t>A</w:t>
      </w:r>
      <w:r w:rsidR="009E7A90">
        <w:rPr>
          <w:bCs/>
        </w:rPr>
        <w:t xml:space="preserve"> </w:t>
      </w:r>
      <w:r w:rsidR="009E7A90" w:rsidRPr="009E7A90">
        <w:rPr>
          <w:b/>
          <w:bCs/>
        </w:rPr>
        <w:t>4T DESIGN AND DESIGN HISTORY SOCIETY</w:t>
      </w:r>
      <w:r w:rsidR="009E7A90" w:rsidRPr="009E7A90">
        <w:rPr>
          <w:bCs/>
        </w:rPr>
        <w:t xml:space="preserve"> (4T TASARIM VE TASARIM TARİHİ DERNEĞİ)</w:t>
      </w:r>
      <w:r w:rsidR="009E7A90" w:rsidRPr="009E7A90">
        <w:t xml:space="preserve"> </w:t>
      </w:r>
    </w:p>
    <w:p w14:paraId="1756DE2B" w14:textId="7417B670" w:rsidR="002072D6" w:rsidRPr="0007377D" w:rsidRDefault="009E7A90" w:rsidP="009E7A90">
      <w:pPr>
        <w:spacing w:line="240" w:lineRule="auto"/>
        <w:ind w:left="567"/>
        <w:rPr>
          <w:bCs/>
        </w:rPr>
      </w:pPr>
      <w:r w:rsidRPr="009E7A90">
        <w:rPr>
          <w:bCs/>
        </w:rPr>
        <w:t xml:space="preserve">Chairman of the executive board </w:t>
      </w:r>
      <w:r>
        <w:rPr>
          <w:bCs/>
        </w:rPr>
        <w:t>and member</w:t>
      </w:r>
      <w:r w:rsidR="0054100F">
        <w:rPr>
          <w:bCs/>
        </w:rPr>
        <w:t xml:space="preserve"> </w:t>
      </w:r>
      <w:r w:rsidRPr="009E7A90">
        <w:rPr>
          <w:bCs/>
        </w:rPr>
        <w:t>since June 2018</w:t>
      </w:r>
    </w:p>
    <w:p w14:paraId="7A95C95F" w14:textId="6F9ED668" w:rsidR="002072D6" w:rsidRDefault="002072D6" w:rsidP="009E7A90">
      <w:pPr>
        <w:spacing w:after="0" w:line="240" w:lineRule="auto"/>
        <w:ind w:left="567"/>
        <w:rPr>
          <w:bCs/>
        </w:rPr>
      </w:pPr>
      <w:r w:rsidRPr="0007377D">
        <w:rPr>
          <w:bCs/>
        </w:rPr>
        <w:t>B</w:t>
      </w:r>
      <w:r w:rsidR="009E7A90" w:rsidRPr="009E7A90">
        <w:t xml:space="preserve"> </w:t>
      </w:r>
      <w:r w:rsidR="009E7A90" w:rsidRPr="009E7A90">
        <w:rPr>
          <w:b/>
          <w:bCs/>
        </w:rPr>
        <w:t>CHAMBER OF ARCHITECTS, TURKEY</w:t>
      </w:r>
      <w:r w:rsidR="009E7A90" w:rsidRPr="009E7A90">
        <w:rPr>
          <w:bCs/>
        </w:rPr>
        <w:t xml:space="preserve"> (</w:t>
      </w:r>
      <w:proofErr w:type="spellStart"/>
      <w:r w:rsidR="009E7A90" w:rsidRPr="009E7A90">
        <w:rPr>
          <w:bCs/>
        </w:rPr>
        <w:t>Türkiye</w:t>
      </w:r>
      <w:proofErr w:type="spellEnd"/>
      <w:r w:rsidR="009E7A90" w:rsidRPr="009E7A90">
        <w:rPr>
          <w:bCs/>
        </w:rPr>
        <w:t xml:space="preserve"> </w:t>
      </w:r>
      <w:proofErr w:type="spellStart"/>
      <w:r w:rsidR="009E7A90" w:rsidRPr="009E7A90">
        <w:rPr>
          <w:bCs/>
        </w:rPr>
        <w:t>Mimarlar</w:t>
      </w:r>
      <w:proofErr w:type="spellEnd"/>
      <w:r w:rsidR="009E7A90" w:rsidRPr="009E7A90">
        <w:rPr>
          <w:bCs/>
        </w:rPr>
        <w:t xml:space="preserve"> </w:t>
      </w:r>
      <w:proofErr w:type="spellStart"/>
      <w:r w:rsidR="009E7A90" w:rsidRPr="009E7A90">
        <w:rPr>
          <w:bCs/>
        </w:rPr>
        <w:t>Odası</w:t>
      </w:r>
      <w:proofErr w:type="spellEnd"/>
      <w:r w:rsidR="009E7A90" w:rsidRPr="009E7A90">
        <w:rPr>
          <w:bCs/>
        </w:rPr>
        <w:t>)</w:t>
      </w:r>
    </w:p>
    <w:p w14:paraId="3B943B08" w14:textId="0FB8B810" w:rsidR="009E7A90" w:rsidRDefault="009E7A90" w:rsidP="009E7A90">
      <w:pPr>
        <w:spacing w:line="240" w:lineRule="auto"/>
        <w:ind w:left="567"/>
        <w:rPr>
          <w:bCs/>
        </w:rPr>
      </w:pPr>
      <w:r w:rsidRPr="009E7A90">
        <w:rPr>
          <w:bCs/>
        </w:rPr>
        <w:t>Member, Izmir Branch, since 1994</w:t>
      </w:r>
    </w:p>
    <w:p w14:paraId="3C79FCFA" w14:textId="77777777" w:rsidR="00BD4048" w:rsidRPr="0007377D" w:rsidRDefault="00BD4048" w:rsidP="009E7A90">
      <w:pPr>
        <w:spacing w:line="240" w:lineRule="auto"/>
        <w:ind w:left="567"/>
        <w:rPr>
          <w:bCs/>
        </w:rPr>
      </w:pPr>
      <w:bookmarkStart w:id="0" w:name="_GoBack"/>
      <w:bookmarkEnd w:id="0"/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lastRenderedPageBreak/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50F83C80" w14:textId="77777777" w:rsidR="005443A2" w:rsidRDefault="002072D6" w:rsidP="005443A2">
      <w:pPr>
        <w:spacing w:after="240"/>
        <w:ind w:left="2160" w:hanging="1843"/>
        <w:rPr>
          <w:rFonts w:ascii="Calibri" w:hAnsi="Calibri" w:cs="Arial"/>
          <w:sz w:val="18"/>
          <w:szCs w:val="18"/>
        </w:rPr>
      </w:pPr>
      <w:r w:rsidRPr="0013548A">
        <w:rPr>
          <w:b/>
          <w:bCs/>
        </w:rPr>
        <w:t>A</w:t>
      </w:r>
      <w:r w:rsidR="005443A2">
        <w:rPr>
          <w:bCs/>
        </w:rPr>
        <w:t xml:space="preserve"> </w:t>
      </w:r>
      <w:r w:rsidR="005443A2">
        <w:rPr>
          <w:rFonts w:ascii="Calibri" w:hAnsi="Calibri" w:cs="Arial"/>
          <w:sz w:val="18"/>
          <w:szCs w:val="18"/>
        </w:rPr>
        <w:t>Fall 2019</w:t>
      </w:r>
      <w:r w:rsidR="005443A2">
        <w:rPr>
          <w:rFonts w:ascii="Calibri" w:hAnsi="Calibri" w:cs="Arial"/>
          <w:sz w:val="18"/>
          <w:szCs w:val="18"/>
        </w:rPr>
        <w:tab/>
      </w:r>
      <w:r w:rsidR="005443A2" w:rsidRPr="005443A2">
        <w:rPr>
          <w:rFonts w:ascii="Calibri" w:hAnsi="Calibri" w:cs="Arial"/>
          <w:b/>
          <w:sz w:val="18"/>
          <w:szCs w:val="18"/>
        </w:rPr>
        <w:t xml:space="preserve">Venice Architecture Biennale, </w:t>
      </w:r>
      <w:proofErr w:type="spellStart"/>
      <w:r w:rsidR="005443A2" w:rsidRPr="005443A2">
        <w:rPr>
          <w:rFonts w:ascii="Calibri" w:hAnsi="Calibri" w:cs="Arial"/>
          <w:b/>
          <w:sz w:val="18"/>
          <w:szCs w:val="18"/>
        </w:rPr>
        <w:t>Pavillion</w:t>
      </w:r>
      <w:proofErr w:type="spellEnd"/>
      <w:r w:rsidR="005443A2" w:rsidRPr="005443A2">
        <w:rPr>
          <w:rFonts w:ascii="Calibri" w:hAnsi="Calibri" w:cs="Arial"/>
          <w:b/>
          <w:sz w:val="18"/>
          <w:szCs w:val="18"/>
        </w:rPr>
        <w:t xml:space="preserve"> of Turkey</w:t>
      </w:r>
      <w:r w:rsidR="005443A2">
        <w:rPr>
          <w:rFonts w:ascii="Calibri" w:hAnsi="Calibri" w:cs="Arial"/>
          <w:sz w:val="18"/>
          <w:szCs w:val="18"/>
        </w:rPr>
        <w:t xml:space="preserve">, National Competition, “Emergent Vernacularisms” </w:t>
      </w:r>
      <w:r w:rsidR="005443A2" w:rsidRPr="00E770E5">
        <w:rPr>
          <w:rFonts w:ascii="Calibri" w:hAnsi="Calibri" w:cs="Arial"/>
          <w:sz w:val="18"/>
          <w:szCs w:val="18"/>
        </w:rPr>
        <w:t>2020</w:t>
      </w:r>
      <w:r w:rsidR="005443A2">
        <w:rPr>
          <w:rFonts w:ascii="Calibri" w:hAnsi="Calibri" w:cs="Arial"/>
          <w:sz w:val="18"/>
          <w:szCs w:val="18"/>
        </w:rPr>
        <w:t xml:space="preserve">, </w:t>
      </w:r>
      <w:r w:rsidR="005443A2" w:rsidRPr="005443A2">
        <w:rPr>
          <w:rFonts w:ascii="Calibri" w:hAnsi="Calibri" w:cs="Arial"/>
          <w:b/>
          <w:sz w:val="18"/>
          <w:szCs w:val="18"/>
        </w:rPr>
        <w:t>shortlisted among five finalists</w:t>
      </w:r>
      <w:r w:rsidR="005443A2">
        <w:rPr>
          <w:rFonts w:ascii="Calibri" w:hAnsi="Calibri" w:cs="Arial"/>
          <w:sz w:val="18"/>
          <w:szCs w:val="18"/>
        </w:rPr>
        <w:t xml:space="preserve">, with </w:t>
      </w:r>
      <w:proofErr w:type="spellStart"/>
      <w:r w:rsidR="005443A2">
        <w:rPr>
          <w:rFonts w:ascii="Calibri" w:hAnsi="Calibri" w:cs="Arial"/>
          <w:sz w:val="18"/>
          <w:szCs w:val="18"/>
        </w:rPr>
        <w:t>Evren</w:t>
      </w:r>
      <w:proofErr w:type="spellEnd"/>
      <w:r w:rsidR="005443A2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5443A2">
        <w:rPr>
          <w:rFonts w:ascii="Calibri" w:hAnsi="Calibri" w:cs="Arial"/>
          <w:sz w:val="18"/>
          <w:szCs w:val="18"/>
        </w:rPr>
        <w:t>Başbuğ</w:t>
      </w:r>
      <w:proofErr w:type="spellEnd"/>
      <w:r w:rsidR="005443A2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="005443A2">
        <w:rPr>
          <w:rFonts w:ascii="Calibri" w:hAnsi="Calibri" w:cs="Arial"/>
          <w:sz w:val="18"/>
          <w:szCs w:val="18"/>
        </w:rPr>
        <w:t>Ceyhun</w:t>
      </w:r>
      <w:proofErr w:type="spellEnd"/>
      <w:r w:rsidR="005443A2">
        <w:rPr>
          <w:rFonts w:ascii="Calibri" w:hAnsi="Calibri" w:cs="Arial"/>
          <w:sz w:val="18"/>
          <w:szCs w:val="18"/>
        </w:rPr>
        <w:t xml:space="preserve"> Baskın and Hasan </w:t>
      </w:r>
      <w:proofErr w:type="spellStart"/>
      <w:r w:rsidR="005443A2">
        <w:rPr>
          <w:rFonts w:ascii="Calibri" w:hAnsi="Calibri" w:cs="Arial"/>
          <w:sz w:val="18"/>
          <w:szCs w:val="18"/>
        </w:rPr>
        <w:t>Cenk</w:t>
      </w:r>
      <w:proofErr w:type="spellEnd"/>
      <w:r w:rsidR="005443A2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5443A2">
        <w:rPr>
          <w:rFonts w:ascii="Calibri" w:hAnsi="Calibri" w:cs="Arial"/>
          <w:sz w:val="18"/>
          <w:szCs w:val="18"/>
        </w:rPr>
        <w:t>Dereli</w:t>
      </w:r>
      <w:proofErr w:type="spellEnd"/>
    </w:p>
    <w:p w14:paraId="4DCD9ABB" w14:textId="55C5A450" w:rsidR="002072D6" w:rsidRPr="0007377D" w:rsidRDefault="002072D6" w:rsidP="005443A2">
      <w:pPr>
        <w:spacing w:after="240"/>
        <w:ind w:left="2160" w:hanging="1843"/>
        <w:rPr>
          <w:bCs/>
        </w:rPr>
      </w:pPr>
      <w:r w:rsidRPr="0013548A">
        <w:rPr>
          <w:b/>
          <w:bCs/>
        </w:rPr>
        <w:t>B</w:t>
      </w:r>
      <w:r w:rsidR="005443A2" w:rsidRPr="005443A2">
        <w:rPr>
          <w:rFonts w:ascii="Calibri" w:hAnsi="Calibri" w:cs="Arial"/>
          <w:sz w:val="18"/>
          <w:szCs w:val="18"/>
        </w:rPr>
        <w:t xml:space="preserve"> </w:t>
      </w:r>
      <w:r w:rsidR="005443A2" w:rsidRPr="00D41684">
        <w:rPr>
          <w:rFonts w:ascii="Calibri" w:hAnsi="Calibri" w:cs="Arial"/>
          <w:sz w:val="18"/>
          <w:szCs w:val="18"/>
        </w:rPr>
        <w:t xml:space="preserve">Spring 2015 </w:t>
      </w:r>
      <w:r w:rsidR="005443A2" w:rsidRPr="00D41684">
        <w:rPr>
          <w:rFonts w:ascii="Calibri" w:hAnsi="Calibri" w:cs="Arial"/>
          <w:sz w:val="18"/>
          <w:szCs w:val="18"/>
        </w:rPr>
        <w:tab/>
      </w:r>
      <w:r w:rsidR="005443A2" w:rsidRPr="005443A2">
        <w:rPr>
          <w:rFonts w:ascii="Calibri" w:hAnsi="Calibri" w:cs="Arial"/>
          <w:b/>
          <w:sz w:val="18"/>
          <w:szCs w:val="18"/>
        </w:rPr>
        <w:t>2015 Society of Architectural Historians Annual Conference Senior Scholar Fellowship</w:t>
      </w:r>
    </w:p>
    <w:p w14:paraId="441230DF" w14:textId="08E9AD96" w:rsidR="005443A2" w:rsidRPr="0013548A" w:rsidRDefault="002072D6" w:rsidP="005443A2">
      <w:pPr>
        <w:spacing w:after="240"/>
        <w:ind w:left="2160" w:hanging="1843"/>
        <w:rPr>
          <w:rFonts w:ascii="Calibri" w:hAnsi="Calibri" w:cs="Arial"/>
          <w:b/>
          <w:sz w:val="18"/>
          <w:szCs w:val="18"/>
        </w:rPr>
      </w:pPr>
      <w:r w:rsidRPr="0013548A">
        <w:rPr>
          <w:b/>
          <w:bCs/>
        </w:rPr>
        <w:t>C</w:t>
      </w:r>
      <w:r w:rsidR="005443A2" w:rsidRPr="005443A2">
        <w:rPr>
          <w:rFonts w:ascii="Calibri" w:hAnsi="Calibri" w:cs="Arial"/>
          <w:sz w:val="18"/>
          <w:szCs w:val="18"/>
        </w:rPr>
        <w:t xml:space="preserve"> </w:t>
      </w:r>
      <w:r w:rsidR="005443A2" w:rsidRPr="00D41684">
        <w:rPr>
          <w:rFonts w:ascii="Calibri" w:hAnsi="Calibri" w:cs="Arial"/>
          <w:sz w:val="18"/>
          <w:szCs w:val="18"/>
        </w:rPr>
        <w:t>Summer 2007</w:t>
      </w:r>
      <w:r w:rsidR="005443A2" w:rsidRPr="00D41684">
        <w:rPr>
          <w:rFonts w:ascii="Calibri" w:hAnsi="Calibri" w:cs="Arial"/>
          <w:b/>
          <w:sz w:val="18"/>
          <w:szCs w:val="18"/>
        </w:rPr>
        <w:t xml:space="preserve"> </w:t>
      </w:r>
      <w:r w:rsidR="005443A2" w:rsidRPr="00D41684">
        <w:rPr>
          <w:rFonts w:ascii="Calibri" w:hAnsi="Calibri" w:cs="Arial"/>
          <w:b/>
          <w:sz w:val="18"/>
          <w:szCs w:val="18"/>
        </w:rPr>
        <w:tab/>
      </w:r>
      <w:r w:rsidR="005443A2" w:rsidRPr="005443A2">
        <w:rPr>
          <w:rFonts w:ascii="Calibri" w:hAnsi="Calibri" w:cs="Arial"/>
          <w:b/>
          <w:sz w:val="18"/>
          <w:szCs w:val="18"/>
        </w:rPr>
        <w:t>British Academy Visiting Fellowship</w:t>
      </w:r>
      <w:r w:rsidR="005443A2" w:rsidRPr="00D41684">
        <w:rPr>
          <w:rFonts w:ascii="Calibri" w:hAnsi="Calibri" w:cs="Arial"/>
          <w:sz w:val="18"/>
          <w:szCs w:val="18"/>
        </w:rPr>
        <w:t xml:space="preserve">: The development of townscape as an urban design and conservation </w:t>
      </w:r>
      <w:r w:rsidR="005443A2" w:rsidRPr="0013548A">
        <w:rPr>
          <w:rFonts w:ascii="Calibri" w:hAnsi="Calibri" w:cs="Arial"/>
          <w:b/>
          <w:sz w:val="18"/>
          <w:szCs w:val="18"/>
        </w:rPr>
        <w:t xml:space="preserve">pedagogy: </w:t>
      </w:r>
      <w:r w:rsidR="005443A2" w:rsidRPr="0013548A">
        <w:rPr>
          <w:rFonts w:ascii="Calibri" w:hAnsi="Calibri" w:cs="Arial"/>
          <w:b/>
          <w:i/>
          <w:sz w:val="18"/>
          <w:szCs w:val="18"/>
        </w:rPr>
        <w:t>The Architectural Review</w:t>
      </w:r>
      <w:r w:rsidR="005443A2" w:rsidRPr="0013548A">
        <w:rPr>
          <w:rFonts w:ascii="Calibri" w:hAnsi="Calibri" w:cs="Arial"/>
          <w:b/>
          <w:sz w:val="18"/>
          <w:szCs w:val="18"/>
        </w:rPr>
        <w:t xml:space="preserve"> and the work of Thomas Sharp </w:t>
      </w:r>
    </w:p>
    <w:p w14:paraId="47D05EA5" w14:textId="64330FE1" w:rsidR="005443A2" w:rsidRPr="00D41684" w:rsidRDefault="005443A2" w:rsidP="005443A2">
      <w:pPr>
        <w:spacing w:after="120"/>
        <w:ind w:left="2160" w:hanging="1843"/>
        <w:rPr>
          <w:rFonts w:ascii="Calibri" w:hAnsi="Calibri" w:cs="Arial"/>
          <w:sz w:val="18"/>
          <w:szCs w:val="18"/>
        </w:rPr>
      </w:pPr>
      <w:r w:rsidRPr="0013548A">
        <w:rPr>
          <w:rFonts w:ascii="Calibri" w:hAnsi="Calibri" w:cs="Arial"/>
          <w:b/>
          <w:sz w:val="18"/>
          <w:szCs w:val="18"/>
        </w:rPr>
        <w:t>D</w:t>
      </w:r>
      <w:r>
        <w:rPr>
          <w:rFonts w:ascii="Calibri" w:hAnsi="Calibri" w:cs="Arial"/>
          <w:sz w:val="18"/>
          <w:szCs w:val="18"/>
        </w:rPr>
        <w:t xml:space="preserve"> </w:t>
      </w:r>
      <w:r w:rsidRPr="00D41684">
        <w:rPr>
          <w:rFonts w:ascii="Calibri" w:hAnsi="Calibri" w:cs="Arial"/>
          <w:sz w:val="18"/>
          <w:szCs w:val="18"/>
        </w:rPr>
        <w:t xml:space="preserve">Fall 2003 </w:t>
      </w:r>
      <w:r w:rsidRPr="00D41684">
        <w:rPr>
          <w:rFonts w:ascii="Calibri" w:hAnsi="Calibri" w:cs="Arial"/>
          <w:sz w:val="18"/>
          <w:szCs w:val="18"/>
        </w:rPr>
        <w:tab/>
      </w:r>
      <w:r w:rsidRPr="005443A2">
        <w:rPr>
          <w:rFonts w:ascii="Calibri" w:hAnsi="Calibri" w:cs="Arial"/>
          <w:b/>
          <w:sz w:val="18"/>
          <w:szCs w:val="18"/>
        </w:rPr>
        <w:t>Departmental Award</w:t>
      </w:r>
      <w:r w:rsidRPr="00D41684">
        <w:rPr>
          <w:rFonts w:ascii="Calibri" w:hAnsi="Calibri" w:cs="Arial"/>
          <w:sz w:val="18"/>
          <w:szCs w:val="18"/>
        </w:rPr>
        <w:t xml:space="preserve">, (Full scholarship) </w:t>
      </w:r>
      <w:r w:rsidRPr="005443A2">
        <w:rPr>
          <w:rFonts w:ascii="Calibri" w:hAnsi="Calibri" w:cs="Arial"/>
          <w:b/>
          <w:sz w:val="18"/>
          <w:szCs w:val="18"/>
        </w:rPr>
        <w:t>MIT</w:t>
      </w:r>
      <w:r w:rsidRPr="00D41684">
        <w:rPr>
          <w:rFonts w:ascii="Calibri" w:hAnsi="Calibri" w:cs="Arial"/>
          <w:sz w:val="18"/>
          <w:szCs w:val="18"/>
        </w:rPr>
        <w:t xml:space="preserve"> School of Architecture and Planning, Grant of merit to support doctoral studies at MIT</w:t>
      </w:r>
    </w:p>
    <w:p w14:paraId="754CC549" w14:textId="7F330CD5" w:rsidR="005443A2" w:rsidRPr="00D41684" w:rsidRDefault="005443A2" w:rsidP="005443A2">
      <w:pPr>
        <w:spacing w:after="120"/>
        <w:ind w:left="2160" w:hanging="1843"/>
        <w:rPr>
          <w:rFonts w:ascii="Calibri" w:hAnsi="Calibri" w:cs="Arial"/>
          <w:sz w:val="18"/>
          <w:szCs w:val="18"/>
        </w:rPr>
      </w:pPr>
      <w:r w:rsidRPr="0013548A">
        <w:rPr>
          <w:rFonts w:ascii="Calibri" w:hAnsi="Calibri" w:cs="Arial"/>
          <w:b/>
          <w:sz w:val="18"/>
          <w:szCs w:val="18"/>
        </w:rPr>
        <w:t>E</w:t>
      </w:r>
      <w:r>
        <w:rPr>
          <w:rFonts w:ascii="Calibri" w:hAnsi="Calibri" w:cs="Arial"/>
          <w:sz w:val="18"/>
          <w:szCs w:val="18"/>
        </w:rPr>
        <w:t xml:space="preserve"> </w:t>
      </w:r>
      <w:r w:rsidRPr="00D41684">
        <w:rPr>
          <w:rFonts w:ascii="Calibri" w:hAnsi="Calibri" w:cs="Arial"/>
          <w:sz w:val="18"/>
          <w:szCs w:val="18"/>
        </w:rPr>
        <w:t xml:space="preserve">Fall 2003 </w:t>
      </w:r>
      <w:r w:rsidRPr="00D41684">
        <w:rPr>
          <w:rFonts w:ascii="Calibri" w:hAnsi="Calibri" w:cs="Arial"/>
          <w:sz w:val="18"/>
          <w:szCs w:val="18"/>
        </w:rPr>
        <w:tab/>
      </w:r>
      <w:r w:rsidRPr="005443A2">
        <w:rPr>
          <w:rFonts w:ascii="Calibri" w:hAnsi="Calibri" w:cs="Arial"/>
          <w:b/>
          <w:sz w:val="18"/>
          <w:szCs w:val="18"/>
        </w:rPr>
        <w:t>Departmental Award</w:t>
      </w:r>
      <w:r w:rsidRPr="00D41684">
        <w:rPr>
          <w:rFonts w:ascii="Calibri" w:hAnsi="Calibri" w:cs="Arial"/>
          <w:sz w:val="18"/>
          <w:szCs w:val="18"/>
        </w:rPr>
        <w:t xml:space="preserve">, (Full scholarship) </w:t>
      </w:r>
      <w:r w:rsidRPr="005443A2">
        <w:rPr>
          <w:rFonts w:ascii="Calibri" w:hAnsi="Calibri" w:cs="Arial"/>
          <w:b/>
          <w:sz w:val="18"/>
          <w:szCs w:val="18"/>
        </w:rPr>
        <w:t>MIT</w:t>
      </w:r>
      <w:r w:rsidRPr="00D41684">
        <w:rPr>
          <w:rFonts w:ascii="Calibri" w:hAnsi="Calibri" w:cs="Arial"/>
          <w:sz w:val="18"/>
          <w:szCs w:val="18"/>
        </w:rPr>
        <w:t xml:space="preserve"> School of Architecture and Planning, Grant of merit to support doctoral studies at MIT</w:t>
      </w:r>
    </w:p>
    <w:p w14:paraId="1D3965DA" w14:textId="27529BF2" w:rsidR="005443A2" w:rsidRPr="00D41684" w:rsidRDefault="005443A2" w:rsidP="005443A2">
      <w:pPr>
        <w:spacing w:after="120"/>
        <w:ind w:left="2160" w:hanging="1843"/>
        <w:rPr>
          <w:rFonts w:ascii="Calibri" w:hAnsi="Calibri" w:cs="Arial"/>
          <w:sz w:val="18"/>
          <w:szCs w:val="18"/>
        </w:rPr>
      </w:pPr>
      <w:r w:rsidRPr="0013548A">
        <w:rPr>
          <w:rFonts w:ascii="Calibri" w:hAnsi="Calibri" w:cs="Arial"/>
          <w:b/>
          <w:sz w:val="18"/>
          <w:szCs w:val="18"/>
        </w:rPr>
        <w:t xml:space="preserve">F </w:t>
      </w:r>
      <w:r w:rsidRPr="00D41684">
        <w:rPr>
          <w:rFonts w:ascii="Calibri" w:hAnsi="Calibri" w:cs="Arial"/>
          <w:sz w:val="18"/>
          <w:szCs w:val="18"/>
        </w:rPr>
        <w:t xml:space="preserve">Fall 2002 </w:t>
      </w:r>
      <w:r w:rsidRPr="00D41684">
        <w:rPr>
          <w:rFonts w:ascii="Calibri" w:hAnsi="Calibri" w:cs="Arial"/>
          <w:sz w:val="18"/>
          <w:szCs w:val="18"/>
        </w:rPr>
        <w:tab/>
      </w:r>
      <w:proofErr w:type="spellStart"/>
      <w:r w:rsidRPr="005443A2">
        <w:rPr>
          <w:rFonts w:ascii="Calibri" w:hAnsi="Calibri" w:cs="Arial"/>
          <w:b/>
          <w:sz w:val="18"/>
          <w:szCs w:val="18"/>
        </w:rPr>
        <w:t>Hyzen</w:t>
      </w:r>
      <w:proofErr w:type="spellEnd"/>
      <w:r w:rsidRPr="005443A2">
        <w:rPr>
          <w:rFonts w:ascii="Calibri" w:hAnsi="Calibri" w:cs="Arial"/>
          <w:b/>
          <w:sz w:val="18"/>
          <w:szCs w:val="18"/>
        </w:rPr>
        <w:t xml:space="preserve"> Fellowship</w:t>
      </w:r>
      <w:r w:rsidRPr="00D41684">
        <w:rPr>
          <w:rFonts w:ascii="Calibri" w:hAnsi="Calibri" w:cs="Arial"/>
          <w:sz w:val="18"/>
          <w:szCs w:val="18"/>
        </w:rPr>
        <w:t xml:space="preserve"> for Education, (Full Scholarship)</w:t>
      </w:r>
      <w:r>
        <w:rPr>
          <w:rFonts w:ascii="Calibri" w:hAnsi="Calibri" w:cs="Arial"/>
          <w:sz w:val="18"/>
          <w:szCs w:val="18"/>
        </w:rPr>
        <w:t xml:space="preserve"> </w:t>
      </w:r>
      <w:r w:rsidRPr="00D41684">
        <w:rPr>
          <w:rFonts w:ascii="Calibri" w:hAnsi="Calibri" w:cs="Arial"/>
          <w:sz w:val="18"/>
          <w:szCs w:val="18"/>
        </w:rPr>
        <w:t>Grant of merit to support doctoral studies at MIT</w:t>
      </w:r>
    </w:p>
    <w:p w14:paraId="3E051810" w14:textId="44A03C0E" w:rsidR="005443A2" w:rsidRPr="00D41684" w:rsidRDefault="005443A2" w:rsidP="005443A2">
      <w:pPr>
        <w:spacing w:after="120"/>
        <w:ind w:left="2160" w:hanging="1843"/>
        <w:rPr>
          <w:rFonts w:ascii="Calibri" w:hAnsi="Calibri" w:cs="Arial"/>
          <w:sz w:val="18"/>
          <w:szCs w:val="18"/>
        </w:rPr>
      </w:pPr>
      <w:r w:rsidRPr="0013548A">
        <w:rPr>
          <w:rFonts w:ascii="Calibri" w:hAnsi="Calibri" w:cs="Arial"/>
          <w:b/>
          <w:sz w:val="18"/>
          <w:szCs w:val="18"/>
        </w:rPr>
        <w:t>G</w:t>
      </w:r>
      <w:r>
        <w:rPr>
          <w:rFonts w:ascii="Calibri" w:hAnsi="Calibri" w:cs="Arial"/>
          <w:sz w:val="18"/>
          <w:szCs w:val="18"/>
        </w:rPr>
        <w:t xml:space="preserve"> </w:t>
      </w:r>
      <w:r w:rsidRPr="00D41684">
        <w:rPr>
          <w:rFonts w:ascii="Calibri" w:hAnsi="Calibri" w:cs="Arial"/>
          <w:sz w:val="18"/>
          <w:szCs w:val="18"/>
        </w:rPr>
        <w:t>Spring 2003</w:t>
      </w:r>
      <w:r w:rsidRPr="00D41684">
        <w:rPr>
          <w:rFonts w:ascii="Calibri" w:hAnsi="Calibri" w:cs="Arial"/>
          <w:sz w:val="18"/>
          <w:szCs w:val="18"/>
        </w:rPr>
        <w:tab/>
      </w:r>
      <w:proofErr w:type="spellStart"/>
      <w:r w:rsidRPr="005443A2">
        <w:rPr>
          <w:rFonts w:ascii="Calibri" w:hAnsi="Calibri" w:cs="Arial"/>
          <w:b/>
          <w:sz w:val="18"/>
          <w:szCs w:val="18"/>
        </w:rPr>
        <w:t>Hyzen</w:t>
      </w:r>
      <w:proofErr w:type="spellEnd"/>
      <w:r w:rsidRPr="005443A2">
        <w:rPr>
          <w:rFonts w:ascii="Calibri" w:hAnsi="Calibri" w:cs="Arial"/>
          <w:b/>
          <w:sz w:val="18"/>
          <w:szCs w:val="18"/>
        </w:rPr>
        <w:t xml:space="preserve"> Fellowship</w:t>
      </w:r>
      <w:r w:rsidRPr="00D41684">
        <w:rPr>
          <w:rFonts w:ascii="Calibri" w:hAnsi="Calibri" w:cs="Arial"/>
          <w:sz w:val="18"/>
          <w:szCs w:val="18"/>
        </w:rPr>
        <w:t xml:space="preserve"> for Education, (Full Scholarship)</w:t>
      </w:r>
      <w:r>
        <w:rPr>
          <w:rFonts w:ascii="Calibri" w:hAnsi="Calibri" w:cs="Arial"/>
          <w:sz w:val="18"/>
          <w:szCs w:val="18"/>
        </w:rPr>
        <w:t xml:space="preserve"> </w:t>
      </w:r>
      <w:r w:rsidRPr="00D41684">
        <w:rPr>
          <w:rFonts w:ascii="Calibri" w:hAnsi="Calibri" w:cs="Arial"/>
          <w:sz w:val="18"/>
          <w:szCs w:val="18"/>
        </w:rPr>
        <w:t>Grant of merit to support doctoral studies at MIT</w:t>
      </w:r>
    </w:p>
    <w:p w14:paraId="6478FCAB" w14:textId="1C431DA4" w:rsidR="005443A2" w:rsidRPr="00D41684" w:rsidRDefault="005443A2" w:rsidP="005443A2">
      <w:pPr>
        <w:spacing w:after="120"/>
        <w:ind w:left="2160" w:hanging="1843"/>
        <w:rPr>
          <w:rFonts w:ascii="Calibri" w:hAnsi="Calibri" w:cs="Arial"/>
          <w:sz w:val="18"/>
          <w:szCs w:val="18"/>
        </w:rPr>
      </w:pPr>
      <w:r w:rsidRPr="0013548A">
        <w:rPr>
          <w:rFonts w:ascii="Calibri" w:hAnsi="Calibri" w:cs="Arial"/>
          <w:b/>
          <w:sz w:val="18"/>
          <w:szCs w:val="18"/>
        </w:rPr>
        <w:t>H</w:t>
      </w:r>
      <w:r>
        <w:rPr>
          <w:rFonts w:ascii="Calibri" w:hAnsi="Calibri" w:cs="Arial"/>
          <w:sz w:val="18"/>
          <w:szCs w:val="18"/>
        </w:rPr>
        <w:t xml:space="preserve"> </w:t>
      </w:r>
      <w:r w:rsidRPr="00D41684">
        <w:rPr>
          <w:rFonts w:ascii="Calibri" w:hAnsi="Calibri" w:cs="Arial"/>
          <w:sz w:val="18"/>
          <w:szCs w:val="18"/>
        </w:rPr>
        <w:t xml:space="preserve">Summer 2002 </w:t>
      </w:r>
      <w:r w:rsidRPr="00D41684">
        <w:rPr>
          <w:rFonts w:ascii="Calibri" w:hAnsi="Calibri" w:cs="Arial"/>
          <w:sz w:val="18"/>
          <w:szCs w:val="18"/>
        </w:rPr>
        <w:tab/>
      </w:r>
      <w:proofErr w:type="spellStart"/>
      <w:r w:rsidRPr="005443A2">
        <w:rPr>
          <w:rFonts w:ascii="Calibri" w:hAnsi="Calibri" w:cs="Arial"/>
          <w:b/>
          <w:sz w:val="18"/>
          <w:szCs w:val="18"/>
        </w:rPr>
        <w:t>Hyzen</w:t>
      </w:r>
      <w:proofErr w:type="spellEnd"/>
      <w:r w:rsidRPr="005443A2">
        <w:rPr>
          <w:rFonts w:ascii="Calibri" w:hAnsi="Calibri" w:cs="Arial"/>
          <w:b/>
          <w:sz w:val="18"/>
          <w:szCs w:val="18"/>
        </w:rPr>
        <w:t xml:space="preserve"> Pre-Dissertation Grant</w:t>
      </w:r>
      <w:r w:rsidRPr="00D41684">
        <w:rPr>
          <w:rFonts w:ascii="Calibri" w:hAnsi="Calibri" w:cs="Arial"/>
          <w:sz w:val="18"/>
          <w:szCs w:val="18"/>
        </w:rPr>
        <w:t>, Grant to support doctoral research on The Architectural Review</w:t>
      </w:r>
    </w:p>
    <w:p w14:paraId="10822AAE" w14:textId="60021D79" w:rsidR="005443A2" w:rsidRPr="00D41684" w:rsidRDefault="005443A2" w:rsidP="005443A2">
      <w:pPr>
        <w:spacing w:after="120"/>
        <w:ind w:left="2160" w:hanging="1843"/>
        <w:rPr>
          <w:rFonts w:ascii="Calibri" w:hAnsi="Calibri" w:cs="Arial"/>
          <w:sz w:val="18"/>
          <w:szCs w:val="18"/>
        </w:rPr>
      </w:pPr>
      <w:r w:rsidRPr="0013548A">
        <w:rPr>
          <w:rFonts w:ascii="Calibri" w:hAnsi="Calibri" w:cs="Arial"/>
          <w:b/>
          <w:sz w:val="18"/>
          <w:szCs w:val="18"/>
        </w:rPr>
        <w:t>I</w:t>
      </w:r>
      <w:r>
        <w:rPr>
          <w:rFonts w:ascii="Calibri" w:hAnsi="Calibri" w:cs="Arial"/>
          <w:sz w:val="18"/>
          <w:szCs w:val="18"/>
        </w:rPr>
        <w:t xml:space="preserve"> </w:t>
      </w:r>
      <w:r w:rsidRPr="00D41684">
        <w:rPr>
          <w:rFonts w:ascii="Calibri" w:hAnsi="Calibri" w:cs="Arial"/>
          <w:sz w:val="18"/>
          <w:szCs w:val="18"/>
        </w:rPr>
        <w:t xml:space="preserve">Summer 2001 </w:t>
      </w:r>
      <w:r w:rsidRPr="00D41684">
        <w:rPr>
          <w:rFonts w:ascii="Calibri" w:hAnsi="Calibri" w:cs="Arial"/>
          <w:sz w:val="18"/>
          <w:szCs w:val="18"/>
        </w:rPr>
        <w:tab/>
      </w:r>
      <w:proofErr w:type="spellStart"/>
      <w:r w:rsidRPr="005443A2">
        <w:rPr>
          <w:rFonts w:ascii="Calibri" w:hAnsi="Calibri" w:cs="Arial"/>
          <w:b/>
          <w:sz w:val="18"/>
          <w:szCs w:val="18"/>
        </w:rPr>
        <w:t>Hyzen</w:t>
      </w:r>
      <w:proofErr w:type="spellEnd"/>
      <w:r w:rsidRPr="005443A2">
        <w:rPr>
          <w:rFonts w:ascii="Calibri" w:hAnsi="Calibri" w:cs="Arial"/>
          <w:b/>
          <w:sz w:val="18"/>
          <w:szCs w:val="18"/>
        </w:rPr>
        <w:t xml:space="preserve"> Pre-Dissertation Grant</w:t>
      </w:r>
      <w:r w:rsidRPr="00D41684">
        <w:rPr>
          <w:rFonts w:ascii="Calibri" w:hAnsi="Calibri" w:cs="Arial"/>
          <w:sz w:val="18"/>
          <w:szCs w:val="18"/>
        </w:rPr>
        <w:t xml:space="preserve">, Grant to support doctoral research on the </w:t>
      </w:r>
      <w:proofErr w:type="spellStart"/>
      <w:r w:rsidRPr="00D41684">
        <w:rPr>
          <w:rFonts w:ascii="Calibri" w:hAnsi="Calibri" w:cs="Arial"/>
          <w:sz w:val="18"/>
          <w:szCs w:val="18"/>
        </w:rPr>
        <w:t>Nikolaus</w:t>
      </w:r>
      <w:proofErr w:type="spellEnd"/>
      <w:r w:rsidRPr="00D41684">
        <w:rPr>
          <w:rFonts w:ascii="Calibri" w:hAnsi="Calibri" w:cs="Arial"/>
          <w:sz w:val="18"/>
          <w:szCs w:val="18"/>
        </w:rPr>
        <w:t xml:space="preserve"> Pevsner collection at the Getty Institute</w:t>
      </w:r>
    </w:p>
    <w:p w14:paraId="6CAC00AB" w14:textId="2427A79E" w:rsidR="005443A2" w:rsidRDefault="005443A2" w:rsidP="005443A2">
      <w:pPr>
        <w:spacing w:after="120"/>
        <w:ind w:left="2160" w:hanging="1843"/>
        <w:rPr>
          <w:rFonts w:ascii="Calibri" w:hAnsi="Calibri" w:cs="Arial"/>
          <w:sz w:val="18"/>
          <w:szCs w:val="18"/>
        </w:rPr>
      </w:pPr>
      <w:r w:rsidRPr="0013548A">
        <w:rPr>
          <w:rFonts w:ascii="Calibri" w:hAnsi="Calibri" w:cs="Arial"/>
          <w:b/>
          <w:sz w:val="18"/>
          <w:szCs w:val="18"/>
        </w:rPr>
        <w:t>J</w:t>
      </w:r>
      <w:r>
        <w:rPr>
          <w:rFonts w:ascii="Calibri" w:hAnsi="Calibri" w:cs="Arial"/>
          <w:sz w:val="18"/>
          <w:szCs w:val="18"/>
        </w:rPr>
        <w:t xml:space="preserve"> </w:t>
      </w:r>
      <w:r w:rsidRPr="00D41684">
        <w:rPr>
          <w:rFonts w:ascii="Calibri" w:hAnsi="Calibri" w:cs="Arial"/>
          <w:sz w:val="18"/>
          <w:szCs w:val="18"/>
        </w:rPr>
        <w:t xml:space="preserve">1996-2002 </w:t>
      </w:r>
      <w:r w:rsidRPr="00D41684">
        <w:rPr>
          <w:rFonts w:ascii="Calibri" w:hAnsi="Calibri" w:cs="Arial"/>
          <w:sz w:val="18"/>
          <w:szCs w:val="18"/>
        </w:rPr>
        <w:tab/>
      </w:r>
      <w:r w:rsidRPr="005443A2">
        <w:rPr>
          <w:rFonts w:ascii="Calibri" w:hAnsi="Calibri" w:cs="Arial"/>
          <w:b/>
          <w:sz w:val="18"/>
          <w:szCs w:val="18"/>
        </w:rPr>
        <w:t>National Award for Graduate Studies Abroad</w:t>
      </w:r>
      <w:r w:rsidRPr="00D41684">
        <w:rPr>
          <w:rFonts w:ascii="Calibri" w:hAnsi="Calibri" w:cs="Arial"/>
          <w:sz w:val="18"/>
          <w:szCs w:val="18"/>
        </w:rPr>
        <w:t>, Grant of merit to support graduate studies as part of the Junior Faculty Training Project, given jointly by the Higher Education Council of Turkey and Izmir Institute of Technology.</w:t>
      </w:r>
    </w:p>
    <w:p w14:paraId="0795F542" w14:textId="77777777" w:rsidR="00CD64D6" w:rsidRDefault="00CD64D6" w:rsidP="0057145B">
      <w:pPr>
        <w:spacing w:after="0" w:line="240" w:lineRule="auto"/>
      </w:pP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2F2DA42B" w14:textId="7E86CFB3" w:rsidR="005443A2" w:rsidRDefault="005443A2" w:rsidP="005443A2">
      <w:pPr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CONFERENCE CONVENER</w:t>
      </w:r>
      <w:r w:rsidRPr="0003354D">
        <w:rPr>
          <w:rFonts w:ascii="Calibri" w:hAnsi="Calibri" w:cs="Arial"/>
          <w:b/>
          <w:sz w:val="18"/>
          <w:szCs w:val="18"/>
          <w:u w:val="single"/>
        </w:rPr>
        <w:tab/>
      </w:r>
    </w:p>
    <w:p w14:paraId="770933E2" w14:textId="267DD1C3" w:rsidR="005443A2" w:rsidRDefault="005443A2" w:rsidP="005443A2">
      <w:pPr>
        <w:ind w:left="1440" w:hanging="14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SPRING</w:t>
      </w:r>
      <w:r w:rsidRPr="00D41684">
        <w:rPr>
          <w:rFonts w:cstheme="minorHAnsi"/>
          <w:sz w:val="18"/>
          <w:szCs w:val="18"/>
        </w:rPr>
        <w:t xml:space="preserve"> 2010 </w:t>
      </w:r>
      <w:r w:rsidRPr="00D41684">
        <w:rPr>
          <w:rFonts w:cstheme="minorHAnsi"/>
          <w:sz w:val="18"/>
          <w:szCs w:val="18"/>
        </w:rPr>
        <w:tab/>
      </w:r>
      <w:r w:rsidRPr="00E310D6">
        <w:rPr>
          <w:rFonts w:cstheme="minorHAnsi"/>
          <w:b/>
          <w:sz w:val="18"/>
          <w:szCs w:val="18"/>
        </w:rPr>
        <w:t>Design and Authority</w:t>
      </w:r>
      <w:r>
        <w:rPr>
          <w:rFonts w:cstheme="minorHAnsi"/>
          <w:sz w:val="18"/>
          <w:szCs w:val="18"/>
        </w:rPr>
        <w:t xml:space="preserve">, </w:t>
      </w:r>
      <w:r w:rsidR="00E310D6" w:rsidRPr="00E310D6">
        <w:rPr>
          <w:rFonts w:cstheme="minorHAnsi"/>
          <w:sz w:val="18"/>
          <w:szCs w:val="18"/>
        </w:rPr>
        <w:t>2-4 May 2019, Izmir</w:t>
      </w:r>
      <w:r w:rsidR="00E310D6">
        <w:rPr>
          <w:rFonts w:cstheme="minorHAnsi"/>
          <w:sz w:val="18"/>
          <w:szCs w:val="18"/>
        </w:rPr>
        <w:t>, international conference organized by 4T, Design and Design History Society</w:t>
      </w:r>
    </w:p>
    <w:p w14:paraId="736569D7" w14:textId="77777777" w:rsidR="005443A2" w:rsidRDefault="005443A2" w:rsidP="005443A2">
      <w:pPr>
        <w:rPr>
          <w:rFonts w:ascii="Calibri" w:hAnsi="Calibri" w:cs="Arial"/>
          <w:b/>
          <w:sz w:val="18"/>
          <w:szCs w:val="18"/>
          <w:u w:val="single"/>
        </w:rPr>
      </w:pPr>
      <w:r w:rsidRPr="0003354D">
        <w:rPr>
          <w:rFonts w:ascii="Calibri" w:hAnsi="Calibri" w:cs="Arial"/>
          <w:b/>
          <w:sz w:val="18"/>
          <w:szCs w:val="18"/>
          <w:u w:val="single"/>
        </w:rPr>
        <w:t>JUDGE/JUROR</w:t>
      </w:r>
      <w:r w:rsidRPr="0003354D">
        <w:rPr>
          <w:rFonts w:ascii="Calibri" w:hAnsi="Calibri" w:cs="Arial"/>
          <w:b/>
          <w:sz w:val="18"/>
          <w:szCs w:val="18"/>
          <w:u w:val="single"/>
        </w:rPr>
        <w:tab/>
      </w:r>
    </w:p>
    <w:p w14:paraId="0022DB13" w14:textId="77777777" w:rsidR="005443A2" w:rsidRDefault="005443A2" w:rsidP="005443A2">
      <w:pPr>
        <w:ind w:left="1440" w:hanging="1440"/>
        <w:rPr>
          <w:rFonts w:cstheme="minorHAnsi"/>
          <w:sz w:val="18"/>
          <w:szCs w:val="18"/>
        </w:rPr>
      </w:pPr>
      <w:r w:rsidRPr="00D41684">
        <w:rPr>
          <w:rFonts w:cstheme="minorHAnsi"/>
          <w:sz w:val="18"/>
          <w:szCs w:val="18"/>
        </w:rPr>
        <w:t xml:space="preserve">FALL 2010 </w:t>
      </w:r>
      <w:r w:rsidRPr="00D41684">
        <w:rPr>
          <w:rFonts w:cstheme="minorHAnsi"/>
          <w:sz w:val="18"/>
          <w:szCs w:val="18"/>
        </w:rPr>
        <w:tab/>
      </w:r>
      <w:proofErr w:type="spellStart"/>
      <w:r w:rsidRPr="00D617CC">
        <w:rPr>
          <w:rFonts w:cstheme="minorHAnsi"/>
          <w:sz w:val="18"/>
          <w:szCs w:val="18"/>
        </w:rPr>
        <w:t>Bornova</w:t>
      </w:r>
      <w:proofErr w:type="spellEnd"/>
      <w:r w:rsidRPr="00D617CC">
        <w:rPr>
          <w:rFonts w:cstheme="minorHAnsi"/>
          <w:sz w:val="18"/>
          <w:szCs w:val="18"/>
        </w:rPr>
        <w:t xml:space="preserve"> Municipality </w:t>
      </w:r>
      <w:proofErr w:type="spellStart"/>
      <w:r w:rsidRPr="00D617CC">
        <w:rPr>
          <w:rFonts w:cstheme="minorHAnsi"/>
          <w:sz w:val="18"/>
          <w:szCs w:val="18"/>
        </w:rPr>
        <w:t>Yeşilova</w:t>
      </w:r>
      <w:proofErr w:type="spellEnd"/>
      <w:r w:rsidRPr="00D617CC">
        <w:rPr>
          <w:rFonts w:cstheme="minorHAnsi"/>
          <w:sz w:val="18"/>
          <w:szCs w:val="18"/>
        </w:rPr>
        <w:t xml:space="preserve"> Mound Pre-History Visitor Center National Architectural Design Competition</w:t>
      </w:r>
    </w:p>
    <w:p w14:paraId="7AD846EF" w14:textId="09F29783" w:rsidR="005443A2" w:rsidRPr="00D41684" w:rsidRDefault="005443A2" w:rsidP="005443A2">
      <w:pPr>
        <w:ind w:left="1440" w:hanging="1440"/>
        <w:rPr>
          <w:rFonts w:cstheme="minorHAnsi"/>
          <w:sz w:val="18"/>
          <w:szCs w:val="18"/>
        </w:rPr>
      </w:pPr>
      <w:r w:rsidRPr="00D4168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Hack4Mobility </w:t>
      </w:r>
      <w:proofErr w:type="spellStart"/>
      <w:r>
        <w:rPr>
          <w:rFonts w:cstheme="minorHAnsi"/>
          <w:sz w:val="18"/>
          <w:szCs w:val="18"/>
        </w:rPr>
        <w:t>Ideathon</w:t>
      </w:r>
      <w:proofErr w:type="spellEnd"/>
      <w:r>
        <w:rPr>
          <w:rFonts w:cstheme="minorHAnsi"/>
          <w:sz w:val="18"/>
          <w:szCs w:val="18"/>
        </w:rPr>
        <w:t xml:space="preserve"> Izmir, 11-12 January 2020</w:t>
      </w:r>
    </w:p>
    <w:p w14:paraId="13AEA855" w14:textId="3AAB3B15" w:rsidR="005443A2" w:rsidRPr="0003354D" w:rsidRDefault="005443A2" w:rsidP="005443A2">
      <w:pPr>
        <w:ind w:left="1440" w:hanging="1440"/>
        <w:rPr>
          <w:rFonts w:ascii="Calibri" w:hAnsi="Calibri" w:cs="Arial"/>
          <w:b/>
          <w:sz w:val="18"/>
          <w:szCs w:val="18"/>
          <w:u w:val="single"/>
        </w:rPr>
      </w:pPr>
      <w:r w:rsidRPr="0003354D">
        <w:rPr>
          <w:rFonts w:ascii="Calibri" w:hAnsi="Calibri" w:cs="Arial"/>
          <w:b/>
          <w:sz w:val="18"/>
          <w:szCs w:val="18"/>
          <w:u w:val="single"/>
        </w:rPr>
        <w:t>WORKSHOPS</w:t>
      </w:r>
    </w:p>
    <w:p w14:paraId="2E7C7463" w14:textId="77777777" w:rsidR="005443A2" w:rsidRDefault="005443A2" w:rsidP="005443A2">
      <w:pPr>
        <w:ind w:left="1440" w:hanging="144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SUMMER 2017</w:t>
      </w:r>
      <w:r>
        <w:rPr>
          <w:rFonts w:ascii="Calibri" w:hAnsi="Calibri" w:cs="Arial"/>
          <w:sz w:val="18"/>
          <w:szCs w:val="18"/>
        </w:rPr>
        <w:tab/>
        <w:t>Izmir Green Infrastructure Expert workshop (expert moderator, strategy participant)</w:t>
      </w:r>
    </w:p>
    <w:p w14:paraId="7789B395" w14:textId="77777777" w:rsidR="005443A2" w:rsidRPr="00D41684" w:rsidRDefault="005443A2" w:rsidP="005443A2">
      <w:pPr>
        <w:ind w:left="1440" w:hanging="144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 xml:space="preserve">SUMMER 2016 </w:t>
      </w:r>
      <w:r w:rsidRPr="00D41684">
        <w:rPr>
          <w:rFonts w:ascii="Calibri" w:hAnsi="Calibri" w:cs="Arial"/>
          <w:sz w:val="18"/>
          <w:szCs w:val="18"/>
        </w:rPr>
        <w:tab/>
        <w:t>SAFE international design workshop, Giessen</w:t>
      </w:r>
      <w:r>
        <w:rPr>
          <w:rFonts w:ascii="Calibri" w:hAnsi="Calibri" w:cs="Arial"/>
          <w:sz w:val="18"/>
          <w:szCs w:val="18"/>
        </w:rPr>
        <w:t xml:space="preserve"> (studio coordinator)</w:t>
      </w:r>
      <w:r w:rsidRPr="00D41684">
        <w:rPr>
          <w:rFonts w:ascii="Calibri" w:hAnsi="Calibri" w:cs="Arial"/>
          <w:sz w:val="18"/>
          <w:szCs w:val="18"/>
        </w:rPr>
        <w:t xml:space="preserve"> </w:t>
      </w:r>
    </w:p>
    <w:p w14:paraId="78BB4F1D" w14:textId="60F17035" w:rsidR="005443A2" w:rsidRDefault="005443A2" w:rsidP="005443A2">
      <w:pPr>
        <w:ind w:left="1440" w:hanging="1440"/>
        <w:rPr>
          <w:rFonts w:ascii="Calibri" w:hAnsi="Calibri" w:cs="Arial"/>
          <w:sz w:val="18"/>
          <w:szCs w:val="18"/>
        </w:rPr>
      </w:pPr>
      <w:r w:rsidRPr="00D41684">
        <w:rPr>
          <w:rFonts w:ascii="Calibri" w:hAnsi="Calibri" w:cs="Arial"/>
          <w:sz w:val="18"/>
          <w:szCs w:val="18"/>
        </w:rPr>
        <w:t>SUMMER 2014</w:t>
      </w:r>
      <w:r w:rsidRPr="00D41684">
        <w:rPr>
          <w:rFonts w:ascii="Calibri" w:hAnsi="Calibri" w:cs="Arial"/>
          <w:sz w:val="18"/>
          <w:szCs w:val="18"/>
        </w:rPr>
        <w:tab/>
        <w:t xml:space="preserve">Erasmus Intensive Program “EWUQ-PORT 2014 (European Workshops on Urban Quality/Architectural Identity in Port Cities) </w:t>
      </w:r>
      <w:proofErr w:type="spellStart"/>
      <w:r w:rsidRPr="00D41684">
        <w:rPr>
          <w:rFonts w:ascii="Calibri" w:hAnsi="Calibri" w:cs="Arial"/>
          <w:sz w:val="18"/>
          <w:szCs w:val="18"/>
        </w:rPr>
        <w:t>Foça</w:t>
      </w:r>
      <w:proofErr w:type="spellEnd"/>
      <w:r w:rsidRPr="00D41684">
        <w:rPr>
          <w:rFonts w:ascii="Calibri" w:hAnsi="Calibri" w:cs="Arial"/>
          <w:sz w:val="18"/>
          <w:szCs w:val="18"/>
        </w:rPr>
        <w:t>/</w:t>
      </w:r>
      <w:proofErr w:type="spellStart"/>
      <w:r w:rsidRPr="00D41684">
        <w:rPr>
          <w:rFonts w:ascii="Calibri" w:hAnsi="Calibri" w:cs="Arial"/>
          <w:sz w:val="18"/>
          <w:szCs w:val="18"/>
        </w:rPr>
        <w:t>Aliağa</w:t>
      </w:r>
      <w:proofErr w:type="spellEnd"/>
      <w:r w:rsidRPr="00D41684">
        <w:rPr>
          <w:rFonts w:ascii="Calibri" w:hAnsi="Calibri" w:cs="Arial"/>
          <w:sz w:val="18"/>
          <w:szCs w:val="18"/>
        </w:rPr>
        <w:t>, İzmir. (studio coordinator)</w:t>
      </w:r>
    </w:p>
    <w:p w14:paraId="296A9937" w14:textId="39A87C63" w:rsidR="00760CE8" w:rsidRPr="00760CE8" w:rsidRDefault="00BD4048" w:rsidP="005443A2">
      <w:pPr>
        <w:ind w:left="1440" w:hanging="1440"/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>TRANSLATION</w:t>
      </w:r>
      <w:r w:rsidR="00760CE8" w:rsidRPr="00760CE8">
        <w:rPr>
          <w:rFonts w:ascii="Calibri" w:hAnsi="Calibri" w:cs="Arial"/>
          <w:b/>
          <w:sz w:val="18"/>
          <w:szCs w:val="18"/>
        </w:rPr>
        <w:tab/>
      </w:r>
    </w:p>
    <w:p w14:paraId="7DCA66A4" w14:textId="1381F1C6" w:rsidR="00760CE8" w:rsidRPr="00D41684" w:rsidRDefault="00760CE8" w:rsidP="005443A2">
      <w:pPr>
        <w:ind w:left="1440" w:hanging="144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  <w:t xml:space="preserve">Jan </w:t>
      </w:r>
      <w:proofErr w:type="spellStart"/>
      <w:r>
        <w:rPr>
          <w:rFonts w:ascii="Calibri" w:hAnsi="Calibri" w:cs="Arial"/>
          <w:sz w:val="18"/>
          <w:szCs w:val="18"/>
        </w:rPr>
        <w:t>Gehl</w:t>
      </w:r>
      <w:proofErr w:type="spellEnd"/>
      <w:r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BD4048">
        <w:rPr>
          <w:rFonts w:ascii="Calibri" w:hAnsi="Calibri" w:cs="Arial"/>
          <w:b/>
          <w:sz w:val="18"/>
          <w:szCs w:val="18"/>
        </w:rPr>
        <w:t>İnsanlar</w:t>
      </w:r>
      <w:proofErr w:type="spellEnd"/>
      <w:r w:rsidRPr="00BD4048"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 w:rsidRPr="00BD4048">
        <w:rPr>
          <w:rFonts w:ascii="Calibri" w:hAnsi="Calibri" w:cs="Arial"/>
          <w:b/>
          <w:sz w:val="18"/>
          <w:szCs w:val="18"/>
        </w:rPr>
        <w:t>için</w:t>
      </w:r>
      <w:proofErr w:type="spellEnd"/>
      <w:r w:rsidRPr="00BD4048"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 w:rsidRPr="00BD4048">
        <w:rPr>
          <w:rFonts w:ascii="Calibri" w:hAnsi="Calibri" w:cs="Arial"/>
          <w:b/>
          <w:sz w:val="18"/>
          <w:szCs w:val="18"/>
        </w:rPr>
        <w:t>Kentler</w:t>
      </w:r>
      <w:proofErr w:type="spellEnd"/>
      <w:r>
        <w:rPr>
          <w:rFonts w:ascii="Calibri" w:hAnsi="Calibri" w:cs="Arial"/>
          <w:sz w:val="18"/>
          <w:szCs w:val="18"/>
        </w:rPr>
        <w:t xml:space="preserve"> (Cities for People), </w:t>
      </w:r>
      <w:proofErr w:type="spellStart"/>
      <w:r>
        <w:rPr>
          <w:rFonts w:ascii="Calibri" w:hAnsi="Calibri" w:cs="Arial"/>
          <w:sz w:val="18"/>
          <w:szCs w:val="18"/>
        </w:rPr>
        <w:t>Koç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Üniversitesi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Yayınları</w:t>
      </w:r>
      <w:proofErr w:type="spellEnd"/>
      <w:r>
        <w:rPr>
          <w:rFonts w:ascii="Calibri" w:hAnsi="Calibri" w:cs="Arial"/>
          <w:sz w:val="18"/>
          <w:szCs w:val="18"/>
        </w:rPr>
        <w:t>, 2020.</w:t>
      </w:r>
    </w:p>
    <w:p w14:paraId="1A88F04F" w14:textId="77777777" w:rsidR="00BD4048" w:rsidRPr="00F67B62" w:rsidRDefault="00BD4048" w:rsidP="00BD4048">
      <w:pPr>
        <w:spacing w:after="120"/>
        <w:ind w:left="1440"/>
        <w:rPr>
          <w:rFonts w:ascii="Calibri" w:hAnsi="Calibri" w:cs="Arial"/>
          <w:sz w:val="18"/>
          <w:szCs w:val="18"/>
        </w:rPr>
      </w:pPr>
      <w:r w:rsidRPr="00F67B62">
        <w:rPr>
          <w:rFonts w:ascii="Calibri" w:hAnsi="Calibri" w:cs="Arial"/>
          <w:b/>
          <w:sz w:val="18"/>
          <w:szCs w:val="18"/>
        </w:rPr>
        <w:t>Contemporary Architecture Practices Based in Izmir</w:t>
      </w:r>
      <w:r w:rsidRPr="00F67B62">
        <w:rPr>
          <w:rFonts w:ascii="Calibri" w:hAnsi="Calibri" w:cs="Arial"/>
          <w:sz w:val="18"/>
          <w:szCs w:val="18"/>
        </w:rPr>
        <w:t xml:space="preserve"> (</w:t>
      </w:r>
      <w:proofErr w:type="spellStart"/>
      <w:r w:rsidRPr="00F67B62">
        <w:rPr>
          <w:rFonts w:ascii="Calibri" w:hAnsi="Calibri" w:cs="Arial"/>
          <w:sz w:val="18"/>
          <w:szCs w:val="18"/>
        </w:rPr>
        <w:t>Vitra</w:t>
      </w:r>
      <w:proofErr w:type="spellEnd"/>
      <w:r w:rsidRPr="00F67B62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F67B62">
        <w:rPr>
          <w:rFonts w:ascii="Calibri" w:hAnsi="Calibri" w:cs="Arial"/>
          <w:sz w:val="18"/>
          <w:szCs w:val="18"/>
        </w:rPr>
        <w:t>ile</w:t>
      </w:r>
      <w:proofErr w:type="spellEnd"/>
      <w:r w:rsidRPr="00F67B62">
        <w:rPr>
          <w:rFonts w:ascii="Calibri" w:hAnsi="Calibri" w:cs="Arial"/>
          <w:sz w:val="18"/>
          <w:szCs w:val="18"/>
        </w:rPr>
        <w:t xml:space="preserve"> İzmir </w:t>
      </w:r>
      <w:proofErr w:type="spellStart"/>
      <w:r w:rsidRPr="00F67B62">
        <w:rPr>
          <w:rFonts w:ascii="Calibri" w:hAnsi="Calibri" w:cs="Arial"/>
          <w:sz w:val="18"/>
          <w:szCs w:val="18"/>
        </w:rPr>
        <w:t>Merkezli</w:t>
      </w:r>
      <w:proofErr w:type="spellEnd"/>
      <w:r w:rsidRPr="00F67B62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F67B62">
        <w:rPr>
          <w:rFonts w:ascii="Calibri" w:hAnsi="Calibri" w:cs="Arial"/>
          <w:sz w:val="18"/>
          <w:szCs w:val="18"/>
        </w:rPr>
        <w:t>Çağdaş</w:t>
      </w:r>
      <w:proofErr w:type="spellEnd"/>
      <w:r w:rsidRPr="00F67B62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F67B62">
        <w:rPr>
          <w:rFonts w:ascii="Calibri" w:hAnsi="Calibri" w:cs="Arial"/>
          <w:sz w:val="18"/>
          <w:szCs w:val="18"/>
        </w:rPr>
        <w:t>Mimarlık</w:t>
      </w:r>
      <w:proofErr w:type="spellEnd"/>
      <w:r w:rsidRPr="00F67B62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F67B62">
        <w:rPr>
          <w:rFonts w:ascii="Calibri" w:hAnsi="Calibri" w:cs="Arial"/>
          <w:sz w:val="18"/>
          <w:szCs w:val="18"/>
        </w:rPr>
        <w:t>Pratikleri</w:t>
      </w:r>
      <w:proofErr w:type="spellEnd"/>
      <w:r w:rsidRPr="00F67B62">
        <w:rPr>
          <w:rFonts w:ascii="Calibri" w:hAnsi="Calibri" w:cs="Arial"/>
          <w:sz w:val="18"/>
          <w:szCs w:val="18"/>
        </w:rPr>
        <w:t xml:space="preserve">) by </w:t>
      </w:r>
      <w:proofErr w:type="spellStart"/>
      <w:r w:rsidRPr="00F67B62">
        <w:rPr>
          <w:rFonts w:ascii="Calibri" w:hAnsi="Calibri" w:cs="Arial"/>
          <w:sz w:val="18"/>
          <w:szCs w:val="18"/>
        </w:rPr>
        <w:t>VitrA</w:t>
      </w:r>
      <w:proofErr w:type="spellEnd"/>
      <w:r w:rsidRPr="00F67B62">
        <w:rPr>
          <w:rFonts w:ascii="Calibri" w:hAnsi="Calibri" w:cs="Arial"/>
          <w:sz w:val="18"/>
          <w:szCs w:val="18"/>
        </w:rPr>
        <w:t xml:space="preserve">, Deniz </w:t>
      </w:r>
      <w:proofErr w:type="spellStart"/>
      <w:r w:rsidRPr="00F67B62">
        <w:rPr>
          <w:rFonts w:ascii="Calibri" w:hAnsi="Calibri" w:cs="Arial"/>
          <w:sz w:val="18"/>
          <w:szCs w:val="18"/>
        </w:rPr>
        <w:t>Guner</w:t>
      </w:r>
      <w:proofErr w:type="spellEnd"/>
      <w:r w:rsidRPr="00F67B62">
        <w:rPr>
          <w:rFonts w:ascii="Calibri" w:hAnsi="Calibri" w:cs="Arial"/>
          <w:sz w:val="18"/>
          <w:szCs w:val="18"/>
        </w:rPr>
        <w:t xml:space="preserve"> eds., Izmir, December 2018 (translated from Turkish to English).</w:t>
      </w:r>
    </w:p>
    <w:p w14:paraId="7BDD7406" w14:textId="77777777" w:rsidR="002072D6" w:rsidRDefault="002072D6" w:rsidP="005443A2">
      <w:pPr>
        <w:spacing w:after="120" w:line="240" w:lineRule="auto"/>
        <w:ind w:left="567"/>
      </w:pPr>
    </w:p>
    <w:sectPr w:rsidR="002072D6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1E8B" w14:textId="77777777" w:rsidR="000E7BDD" w:rsidRDefault="000E7BDD" w:rsidP="00B5431E">
      <w:pPr>
        <w:spacing w:after="0" w:line="240" w:lineRule="auto"/>
      </w:pPr>
      <w:r>
        <w:separator/>
      </w:r>
    </w:p>
  </w:endnote>
  <w:endnote w:type="continuationSeparator" w:id="0">
    <w:p w14:paraId="20B1ADAE" w14:textId="77777777" w:rsidR="000E7BDD" w:rsidRDefault="000E7BDD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42E7B" w14:textId="77777777" w:rsidR="000E7BDD" w:rsidRDefault="000E7BDD" w:rsidP="00B5431E">
      <w:pPr>
        <w:spacing w:after="0" w:line="240" w:lineRule="auto"/>
      </w:pPr>
      <w:r>
        <w:separator/>
      </w:r>
    </w:p>
  </w:footnote>
  <w:footnote w:type="continuationSeparator" w:id="0">
    <w:p w14:paraId="468BAFF9" w14:textId="77777777" w:rsidR="000E7BDD" w:rsidRDefault="000E7BDD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16"/>
    <w:rsid w:val="00006E11"/>
    <w:rsid w:val="00011858"/>
    <w:rsid w:val="000545DE"/>
    <w:rsid w:val="0007086A"/>
    <w:rsid w:val="0007377D"/>
    <w:rsid w:val="000D3FAA"/>
    <w:rsid w:val="000E7BDD"/>
    <w:rsid w:val="0013548A"/>
    <w:rsid w:val="001507DE"/>
    <w:rsid w:val="00173DB5"/>
    <w:rsid w:val="001A7B5D"/>
    <w:rsid w:val="002072D6"/>
    <w:rsid w:val="00241D45"/>
    <w:rsid w:val="00266A37"/>
    <w:rsid w:val="002A507F"/>
    <w:rsid w:val="002D0A80"/>
    <w:rsid w:val="0030081F"/>
    <w:rsid w:val="00316085"/>
    <w:rsid w:val="003E1501"/>
    <w:rsid w:val="00407299"/>
    <w:rsid w:val="0048596F"/>
    <w:rsid w:val="0054100F"/>
    <w:rsid w:val="005420E2"/>
    <w:rsid w:val="005443A2"/>
    <w:rsid w:val="00544F41"/>
    <w:rsid w:val="0057145B"/>
    <w:rsid w:val="005745A1"/>
    <w:rsid w:val="005749FF"/>
    <w:rsid w:val="00587332"/>
    <w:rsid w:val="005B0820"/>
    <w:rsid w:val="005C36FE"/>
    <w:rsid w:val="005D5A30"/>
    <w:rsid w:val="00632016"/>
    <w:rsid w:val="0066642A"/>
    <w:rsid w:val="006677E2"/>
    <w:rsid w:val="00684C37"/>
    <w:rsid w:val="006E503B"/>
    <w:rsid w:val="00705004"/>
    <w:rsid w:val="00710454"/>
    <w:rsid w:val="0074131B"/>
    <w:rsid w:val="00744DB4"/>
    <w:rsid w:val="00760CE8"/>
    <w:rsid w:val="007E3E79"/>
    <w:rsid w:val="00922D1D"/>
    <w:rsid w:val="009854EE"/>
    <w:rsid w:val="009A29AB"/>
    <w:rsid w:val="009C5374"/>
    <w:rsid w:val="009D453D"/>
    <w:rsid w:val="009D5FB2"/>
    <w:rsid w:val="009E28E1"/>
    <w:rsid w:val="009E7A90"/>
    <w:rsid w:val="00A219F4"/>
    <w:rsid w:val="00A42028"/>
    <w:rsid w:val="00A97A11"/>
    <w:rsid w:val="00AB5BDD"/>
    <w:rsid w:val="00B449DE"/>
    <w:rsid w:val="00B51341"/>
    <w:rsid w:val="00B5431E"/>
    <w:rsid w:val="00B97042"/>
    <w:rsid w:val="00BD4048"/>
    <w:rsid w:val="00BD623C"/>
    <w:rsid w:val="00C214D8"/>
    <w:rsid w:val="00C63E3E"/>
    <w:rsid w:val="00CB451C"/>
    <w:rsid w:val="00CC61A7"/>
    <w:rsid w:val="00CD64D6"/>
    <w:rsid w:val="00CE2111"/>
    <w:rsid w:val="00D07C29"/>
    <w:rsid w:val="00D07FB2"/>
    <w:rsid w:val="00D10598"/>
    <w:rsid w:val="00D673F1"/>
    <w:rsid w:val="00D75960"/>
    <w:rsid w:val="00E04059"/>
    <w:rsid w:val="00E26D4D"/>
    <w:rsid w:val="00E310D6"/>
    <w:rsid w:val="00E74E76"/>
    <w:rsid w:val="00EB5FD0"/>
    <w:rsid w:val="00ED0703"/>
    <w:rsid w:val="00EF42AF"/>
    <w:rsid w:val="00F06D98"/>
    <w:rsid w:val="00F16BF1"/>
    <w:rsid w:val="00F84D81"/>
    <w:rsid w:val="00F97A38"/>
    <w:rsid w:val="00FA1BCF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E87F"/>
  <w15:docId w15:val="{660D1A72-BE66-4C75-A576-7C8615E4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3D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  <w:style w:type="character" w:customStyle="1" w:styleId="Heading1Char">
    <w:name w:val="Heading 1 Char"/>
    <w:basedOn w:val="DefaultParagraphFont"/>
    <w:link w:val="Heading1"/>
    <w:rsid w:val="00173DB5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7EE1-CC2F-455D-B904-35A807E7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erdem-erten</cp:lastModifiedBy>
  <cp:revision>16</cp:revision>
  <dcterms:created xsi:type="dcterms:W3CDTF">2020-02-13T14:21:00Z</dcterms:created>
  <dcterms:modified xsi:type="dcterms:W3CDTF">2020-11-22T11:52:00Z</dcterms:modified>
</cp:coreProperties>
</file>