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CC1F" w14:textId="77777777" w:rsidR="00B137D8" w:rsidRPr="00B137D8" w:rsidRDefault="00B137D8" w:rsidP="00B137D8">
      <w:pPr>
        <w:spacing w:line="276" w:lineRule="auto"/>
        <w:jc w:val="both"/>
        <w:rPr>
          <w:b/>
          <w:bCs/>
          <w:color w:val="000000" w:themeColor="text1"/>
          <w:sz w:val="22"/>
          <w:szCs w:val="22"/>
        </w:rPr>
      </w:pPr>
      <w:r w:rsidRPr="00B137D8">
        <w:rPr>
          <w:b/>
          <w:bCs/>
          <w:color w:val="000000" w:themeColor="text1"/>
          <w:sz w:val="22"/>
          <w:szCs w:val="22"/>
        </w:rPr>
        <w:t>ŞANTİYE STAJINI YAPARKEN DİKKAT EDİLMESİ GEREKEN KONULAR</w:t>
      </w:r>
    </w:p>
    <w:p w14:paraId="2D0A963B" w14:textId="77777777" w:rsidR="00B137D8" w:rsidRPr="00B137D8" w:rsidRDefault="00B137D8" w:rsidP="00B137D8">
      <w:pPr>
        <w:spacing w:line="276" w:lineRule="auto"/>
        <w:jc w:val="both"/>
        <w:rPr>
          <w:color w:val="000000" w:themeColor="text1"/>
          <w:sz w:val="22"/>
          <w:szCs w:val="22"/>
        </w:rPr>
      </w:pPr>
    </w:p>
    <w:p w14:paraId="0A322E87" w14:textId="77777777" w:rsidR="00B137D8" w:rsidRPr="00B137D8" w:rsidRDefault="00B137D8" w:rsidP="00B137D8">
      <w:pPr>
        <w:pStyle w:val="ListeParagraf"/>
        <w:numPr>
          <w:ilvl w:val="0"/>
          <w:numId w:val="11"/>
        </w:numPr>
        <w:spacing w:line="276" w:lineRule="auto"/>
        <w:jc w:val="both"/>
        <w:rPr>
          <w:color w:val="000000" w:themeColor="text1"/>
          <w:lang w:val="tr-TR"/>
        </w:rPr>
      </w:pPr>
      <w:r w:rsidRPr="00B137D8">
        <w:rPr>
          <w:color w:val="000000" w:themeColor="text1"/>
          <w:lang w:val="tr-TR"/>
        </w:rPr>
        <w:t>Şantiye stajında yanınızda bulundurmanız gerekenler;</w:t>
      </w:r>
      <w:r w:rsidRPr="00B137D8">
        <w:rPr>
          <w:rFonts w:ascii="Arial" w:hAnsi="Arial" w:cs="Arial"/>
          <w:b/>
          <w:bCs/>
          <w:color w:val="000000" w:themeColor="text1"/>
          <w:lang w:val="tr-TR"/>
        </w:rPr>
        <w:t xml:space="preserve"> </w:t>
      </w:r>
      <w:r w:rsidRPr="00B137D8">
        <w:rPr>
          <w:bCs/>
          <w:color w:val="000000" w:themeColor="text1"/>
          <w:lang w:val="tr-TR"/>
        </w:rPr>
        <w:t>Baret, Kalın Tabanlı Bot, İş Eldiveni, Çelik Metre (5m.lik), Şapka, Fotoğraf makinası.</w:t>
      </w:r>
    </w:p>
    <w:p w14:paraId="422FA365" w14:textId="77777777" w:rsidR="00B137D8" w:rsidRPr="00B137D8" w:rsidRDefault="00B137D8" w:rsidP="00B137D8">
      <w:pPr>
        <w:spacing w:line="276" w:lineRule="auto"/>
        <w:rPr>
          <w:color w:val="000000" w:themeColor="text1"/>
          <w:lang w:val="tr-TR"/>
        </w:rPr>
      </w:pPr>
    </w:p>
    <w:p w14:paraId="389C35EE" w14:textId="77777777" w:rsidR="00B137D8" w:rsidRPr="00B137D8" w:rsidRDefault="00B137D8" w:rsidP="00B137D8">
      <w:pPr>
        <w:numPr>
          <w:ilvl w:val="0"/>
          <w:numId w:val="11"/>
        </w:numPr>
        <w:spacing w:line="276" w:lineRule="auto"/>
        <w:rPr>
          <w:color w:val="000000" w:themeColor="text1"/>
          <w:lang w:val="tr-TR"/>
        </w:rPr>
      </w:pPr>
      <w:r w:rsidRPr="00B137D8">
        <w:rPr>
          <w:color w:val="000000" w:themeColor="text1"/>
          <w:lang w:val="tr-TR"/>
        </w:rPr>
        <w:t xml:space="preserve">Staj defterinin yazımı; </w:t>
      </w:r>
      <w:r w:rsidRPr="00B137D8">
        <w:rPr>
          <w:b/>
          <w:color w:val="000000" w:themeColor="text1"/>
          <w:u w:val="single"/>
          <w:lang w:val="tr-TR"/>
        </w:rPr>
        <w:t xml:space="preserve">Yazım dili Türkçe veya </w:t>
      </w:r>
      <w:proofErr w:type="spellStart"/>
      <w:r w:rsidRPr="00B137D8">
        <w:rPr>
          <w:b/>
          <w:color w:val="000000" w:themeColor="text1"/>
          <w:u w:val="single"/>
          <w:lang w:val="tr-TR"/>
        </w:rPr>
        <w:t>İngilizce’dir</w:t>
      </w:r>
      <w:proofErr w:type="spellEnd"/>
      <w:r w:rsidRPr="00B137D8">
        <w:rPr>
          <w:b/>
          <w:color w:val="000000" w:themeColor="text1"/>
          <w:u w:val="single"/>
          <w:lang w:val="tr-TR"/>
        </w:rPr>
        <w:t>.</w:t>
      </w:r>
    </w:p>
    <w:p w14:paraId="5BCDB5F0" w14:textId="77777777" w:rsidR="00B137D8" w:rsidRPr="00B137D8" w:rsidRDefault="00B137D8" w:rsidP="00B137D8">
      <w:pPr>
        <w:spacing w:line="276" w:lineRule="auto"/>
        <w:rPr>
          <w:color w:val="000000" w:themeColor="text1"/>
          <w:lang w:val="tr-TR"/>
        </w:rPr>
      </w:pPr>
    </w:p>
    <w:p w14:paraId="7DC9A727" w14:textId="77777777" w:rsidR="00B137D8" w:rsidRPr="00B137D8" w:rsidRDefault="00B137D8" w:rsidP="00B137D8">
      <w:pPr>
        <w:numPr>
          <w:ilvl w:val="0"/>
          <w:numId w:val="7"/>
        </w:numPr>
        <w:tabs>
          <w:tab w:val="clear" w:pos="1080"/>
          <w:tab w:val="num" w:pos="1440"/>
        </w:tabs>
        <w:spacing w:line="276" w:lineRule="auto"/>
        <w:ind w:left="1440" w:right="-331"/>
        <w:jc w:val="both"/>
        <w:rPr>
          <w:bCs/>
          <w:color w:val="000000" w:themeColor="text1"/>
          <w:lang w:val="tr-TR"/>
        </w:rPr>
      </w:pPr>
      <w:proofErr w:type="gramStart"/>
      <w:r w:rsidRPr="00B137D8">
        <w:rPr>
          <w:b/>
          <w:bCs/>
          <w:color w:val="000000" w:themeColor="text1"/>
          <w:lang w:val="tr-TR"/>
        </w:rPr>
        <w:t>Kağıt</w:t>
      </w:r>
      <w:proofErr w:type="gramEnd"/>
      <w:r w:rsidRPr="00B137D8">
        <w:rPr>
          <w:b/>
          <w:bCs/>
          <w:color w:val="000000" w:themeColor="text1"/>
          <w:lang w:val="tr-TR"/>
        </w:rPr>
        <w:t xml:space="preserve"> Formatı</w:t>
      </w:r>
      <w:r w:rsidRPr="00B137D8">
        <w:rPr>
          <w:bCs/>
          <w:color w:val="000000" w:themeColor="text1"/>
          <w:lang w:val="tr-TR"/>
        </w:rPr>
        <w:t xml:space="preserve">: A4 / A4’e katlanabilir. Sayfanın tek yüzüne yazılacak. </w:t>
      </w:r>
      <w:r w:rsidRPr="00B137D8">
        <w:rPr>
          <w:color w:val="000000" w:themeColor="text1"/>
          <w:lang w:val="tr-TR"/>
        </w:rPr>
        <w:t>Yazılı Alan Sınırları: yukarıdan 2.5cm.</w:t>
      </w:r>
      <w:r w:rsidRPr="00B137D8">
        <w:rPr>
          <w:bCs/>
          <w:color w:val="000000" w:themeColor="text1"/>
          <w:lang w:val="tr-TR"/>
        </w:rPr>
        <w:t xml:space="preserve">, aşağıdan 2.5 cm., soldan 3.0 cm., sağdan 2.5 cm. Satır aralıkları: 1.5 satır. Yazı tipi: TAHOMA/ ARIAL/ TIMES NEW ROMAN, 12 </w:t>
      </w:r>
      <w:proofErr w:type="spellStart"/>
      <w:r w:rsidRPr="00B137D8">
        <w:rPr>
          <w:bCs/>
          <w:color w:val="000000" w:themeColor="text1"/>
          <w:lang w:val="tr-TR"/>
        </w:rPr>
        <w:t>pt</w:t>
      </w:r>
      <w:proofErr w:type="spellEnd"/>
      <w:r w:rsidRPr="00B137D8">
        <w:rPr>
          <w:bCs/>
          <w:color w:val="000000" w:themeColor="text1"/>
          <w:lang w:val="tr-TR"/>
        </w:rPr>
        <w:t>.</w:t>
      </w:r>
    </w:p>
    <w:p w14:paraId="3C1E83BF" w14:textId="77777777" w:rsidR="00B137D8" w:rsidRPr="008A6B0B" w:rsidRDefault="00B137D8" w:rsidP="00B137D8">
      <w:pPr>
        <w:numPr>
          <w:ilvl w:val="1"/>
          <w:numId w:val="1"/>
        </w:numPr>
        <w:spacing w:line="276" w:lineRule="auto"/>
        <w:jc w:val="both"/>
        <w:rPr>
          <w:lang w:val="tr-TR"/>
        </w:rPr>
      </w:pPr>
      <w:proofErr w:type="gramStart"/>
      <w:r w:rsidRPr="00B137D8">
        <w:rPr>
          <w:b/>
          <w:color w:val="000000" w:themeColor="text1"/>
          <w:lang w:val="tr-TR"/>
        </w:rPr>
        <w:t>Kapak:</w:t>
      </w:r>
      <w:r w:rsidRPr="00B137D8">
        <w:rPr>
          <w:color w:val="000000" w:themeColor="text1"/>
          <w:lang w:val="tr-TR"/>
        </w:rPr>
        <w:t xml:space="preserve">  </w:t>
      </w:r>
      <w:proofErr w:type="spellStart"/>
      <w:r w:rsidRPr="00B137D8">
        <w:rPr>
          <w:color w:val="000000" w:themeColor="text1"/>
          <w:lang w:val="tr-TR"/>
        </w:rPr>
        <w:t>İyte</w:t>
      </w:r>
      <w:proofErr w:type="spellEnd"/>
      <w:proofErr w:type="gramEnd"/>
      <w:r w:rsidRPr="00B137D8">
        <w:rPr>
          <w:color w:val="000000" w:themeColor="text1"/>
          <w:lang w:val="tr-TR"/>
        </w:rPr>
        <w:t xml:space="preserve"> logosu, Mimarlık Fakültesi Mimarlık Bölümü Staj Komisyonu Başkanlığı, AR290 Şantiye Staj Raporu, işyeri adı, adresi, telefonu ve staj yapılan bina adı, hazırlayan öğrencinin adı, </w:t>
      </w:r>
      <w:proofErr w:type="spellStart"/>
      <w:r w:rsidRPr="00B137D8">
        <w:rPr>
          <w:color w:val="000000" w:themeColor="text1"/>
          <w:lang w:val="tr-TR"/>
        </w:rPr>
        <w:t>no</w:t>
      </w:r>
      <w:proofErr w:type="spellEnd"/>
      <w:r w:rsidRPr="00B137D8">
        <w:rPr>
          <w:color w:val="000000" w:themeColor="text1"/>
          <w:lang w:val="tr-TR"/>
        </w:rPr>
        <w:t xml:space="preserve">, e-posta adresi ve stajın başlangıç ve bitiş tarihleri </w:t>
      </w:r>
      <w:r w:rsidRPr="008A6B0B">
        <w:rPr>
          <w:lang w:val="tr-TR"/>
        </w:rPr>
        <w:t>kapak sayfasında sırayla yukarıdan aşağıya yazılmalı.</w:t>
      </w:r>
    </w:p>
    <w:p w14:paraId="79B10489" w14:textId="77777777" w:rsidR="00B137D8" w:rsidRPr="008A6B0B" w:rsidRDefault="00B137D8" w:rsidP="00B137D8">
      <w:pPr>
        <w:numPr>
          <w:ilvl w:val="1"/>
          <w:numId w:val="1"/>
        </w:numPr>
        <w:spacing w:line="276" w:lineRule="auto"/>
        <w:rPr>
          <w:lang w:val="tr-TR"/>
        </w:rPr>
      </w:pPr>
      <w:r w:rsidRPr="008A6B0B">
        <w:rPr>
          <w:b/>
          <w:lang w:val="tr-TR"/>
        </w:rPr>
        <w:t>İlk sayfa:</w:t>
      </w:r>
      <w:r w:rsidRPr="008A6B0B">
        <w:rPr>
          <w:lang w:val="tr-TR"/>
        </w:rPr>
        <w:t xml:space="preserve"> “İçindekiler”</w:t>
      </w:r>
    </w:p>
    <w:p w14:paraId="1707E6EB" w14:textId="77777777" w:rsidR="00B137D8" w:rsidRPr="008A6B0B" w:rsidRDefault="00B137D8" w:rsidP="00B137D8">
      <w:pPr>
        <w:numPr>
          <w:ilvl w:val="1"/>
          <w:numId w:val="1"/>
        </w:numPr>
        <w:spacing w:line="276" w:lineRule="auto"/>
        <w:jc w:val="both"/>
        <w:rPr>
          <w:lang w:val="tr-TR"/>
        </w:rPr>
      </w:pPr>
      <w:r w:rsidRPr="008A6B0B">
        <w:rPr>
          <w:b/>
          <w:lang w:val="tr-TR"/>
        </w:rPr>
        <w:t>Sonraki sayfa:</w:t>
      </w:r>
      <w:r w:rsidRPr="008A6B0B">
        <w:rPr>
          <w:lang w:val="tr-TR"/>
        </w:rPr>
        <w:t xml:space="preserve"> “Önsöz</w:t>
      </w:r>
      <w:r w:rsidRPr="008A6B0B">
        <w:rPr>
          <w:i/>
          <w:lang w:val="tr-TR"/>
        </w:rPr>
        <w:t>”</w:t>
      </w:r>
      <w:r w:rsidRPr="008A6B0B">
        <w:rPr>
          <w:lang w:val="tr-TR"/>
        </w:rPr>
        <w:t xml:space="preserve"> başlığı altında stajın yapıldığı firmanın çalışma alanları hakkında bilgi verilmeli.</w:t>
      </w:r>
    </w:p>
    <w:p w14:paraId="25329579" w14:textId="77777777" w:rsidR="00B137D8" w:rsidRPr="008A6B0B" w:rsidRDefault="00B137D8" w:rsidP="00B137D8">
      <w:pPr>
        <w:numPr>
          <w:ilvl w:val="1"/>
          <w:numId w:val="1"/>
        </w:numPr>
        <w:spacing w:line="276" w:lineRule="auto"/>
        <w:jc w:val="both"/>
        <w:rPr>
          <w:b/>
          <w:lang w:val="tr-TR"/>
        </w:rPr>
      </w:pPr>
      <w:r w:rsidRPr="008A6B0B">
        <w:rPr>
          <w:b/>
          <w:lang w:val="tr-TR"/>
        </w:rPr>
        <w:t>Sonraki Sayfa:</w:t>
      </w:r>
      <w:r w:rsidRPr="008A6B0B">
        <w:rPr>
          <w:lang w:val="tr-TR"/>
        </w:rPr>
        <w:t xml:space="preserve"> </w:t>
      </w:r>
      <w:r>
        <w:rPr>
          <w:lang w:val="tr-TR"/>
        </w:rPr>
        <w:t>“Staj Süres</w:t>
      </w:r>
      <w:r w:rsidRPr="008A6B0B">
        <w:rPr>
          <w:lang w:val="tr-TR"/>
        </w:rPr>
        <w:t>ince Şantiyede Gözlenen Uygulamalar” başlığı altında bir giriş yazısı yazılmalı.</w:t>
      </w:r>
    </w:p>
    <w:p w14:paraId="209CFD1B" w14:textId="77777777" w:rsidR="00B137D8" w:rsidRPr="00B35A2E" w:rsidRDefault="00B137D8" w:rsidP="00B137D8">
      <w:pPr>
        <w:numPr>
          <w:ilvl w:val="1"/>
          <w:numId w:val="1"/>
        </w:numPr>
        <w:spacing w:line="276" w:lineRule="auto"/>
        <w:jc w:val="both"/>
        <w:rPr>
          <w:b/>
          <w:color w:val="000000" w:themeColor="text1"/>
          <w:lang w:val="tr-TR"/>
        </w:rPr>
      </w:pPr>
      <w:r w:rsidRPr="008A6B0B">
        <w:rPr>
          <w:b/>
          <w:lang w:val="tr-TR"/>
        </w:rPr>
        <w:t xml:space="preserve"> </w:t>
      </w:r>
      <w:r w:rsidRPr="00B35A2E">
        <w:rPr>
          <w:b/>
          <w:color w:val="000000" w:themeColor="text1"/>
          <w:lang w:val="tr-TR"/>
        </w:rPr>
        <w:t>Sonraki Sayfa:</w:t>
      </w:r>
      <w:r w:rsidRPr="00B35A2E">
        <w:rPr>
          <w:color w:val="000000" w:themeColor="text1"/>
          <w:lang w:val="tr-TR"/>
        </w:rPr>
        <w:t xml:space="preserve"> </w:t>
      </w:r>
      <w:r w:rsidRPr="00B35A2E">
        <w:rPr>
          <w:b/>
          <w:color w:val="000000" w:themeColor="text1"/>
          <w:u w:val="single"/>
          <w:lang w:val="tr-TR"/>
        </w:rPr>
        <w:t>Bu sayfa ve devamında stajda nelerin yapıldığı değil, kaba</w:t>
      </w:r>
      <w:r w:rsidRPr="00B35A2E">
        <w:rPr>
          <w:b/>
          <w:color w:val="000000" w:themeColor="text1"/>
          <w:lang w:val="tr-TR"/>
        </w:rPr>
        <w:t xml:space="preserve"> (Temel, döşeme, kolon, kiriş, duvarcılık, çatı imalatı) </w:t>
      </w:r>
      <w:r w:rsidRPr="00B35A2E">
        <w:rPr>
          <w:b/>
          <w:color w:val="000000" w:themeColor="text1"/>
          <w:u w:val="single"/>
          <w:lang w:val="tr-TR"/>
        </w:rPr>
        <w:t xml:space="preserve">ve </w:t>
      </w:r>
      <w:proofErr w:type="gramStart"/>
      <w:r w:rsidRPr="00B35A2E">
        <w:rPr>
          <w:b/>
          <w:color w:val="000000" w:themeColor="text1"/>
          <w:u w:val="single"/>
          <w:lang w:val="tr-TR"/>
        </w:rPr>
        <w:t>ince( sıva</w:t>
      </w:r>
      <w:proofErr w:type="gramEnd"/>
      <w:r w:rsidRPr="00B35A2E">
        <w:rPr>
          <w:b/>
          <w:color w:val="000000" w:themeColor="text1"/>
          <w:u w:val="single"/>
          <w:lang w:val="tr-TR"/>
        </w:rPr>
        <w:t>, yalıtım, kaplama) inşaat uygulamalarının nasıl yapıldığı anlatılacak</w:t>
      </w:r>
      <w:r w:rsidRPr="00B35A2E">
        <w:rPr>
          <w:color w:val="000000" w:themeColor="text1"/>
          <w:lang w:val="tr-TR"/>
        </w:rPr>
        <w:t xml:space="preserve">. Öğrendiklerinizi belgelemeniz isteniyor. Gün gün anlatım tercih edilir. Şantiyedeki çalışma temposu yoğun değilse haftalık da yazılabilir ancak öğrenilenlerin </w:t>
      </w:r>
      <w:r w:rsidRPr="00B35A2E">
        <w:rPr>
          <w:b/>
          <w:color w:val="000000" w:themeColor="text1"/>
          <w:u w:val="single"/>
          <w:lang w:val="tr-TR"/>
        </w:rPr>
        <w:t>detaylı yazımı</w:t>
      </w:r>
      <w:r w:rsidRPr="00B35A2E">
        <w:rPr>
          <w:color w:val="000000" w:themeColor="text1"/>
          <w:lang w:val="tr-TR"/>
        </w:rPr>
        <w:t xml:space="preserve"> bu bölümde zorunludur. Bu bölüm otuz sayfadan az olmamalıdır.</w:t>
      </w:r>
    </w:p>
    <w:p w14:paraId="41A6A67C" w14:textId="77777777" w:rsidR="00B137D8" w:rsidRPr="00B35A2E" w:rsidRDefault="00B137D8" w:rsidP="00B137D8">
      <w:pPr>
        <w:spacing w:line="276" w:lineRule="auto"/>
        <w:ind w:left="1440" w:firstLine="720"/>
        <w:jc w:val="both"/>
        <w:rPr>
          <w:color w:val="000000" w:themeColor="text1"/>
          <w:lang w:val="tr-TR"/>
        </w:rPr>
      </w:pPr>
      <w:r w:rsidRPr="00B35A2E">
        <w:rPr>
          <w:color w:val="000000" w:themeColor="text1"/>
          <w:lang w:val="tr-TR"/>
        </w:rPr>
        <w:t>Şantiye fotoğraflarının üzerinde günün tarihi görülmeli,</w:t>
      </w:r>
      <w:r w:rsidRPr="00B35A2E">
        <w:rPr>
          <w:b/>
          <w:bCs/>
          <w:color w:val="000000" w:themeColor="text1"/>
          <w:u w:val="single"/>
          <w:lang w:val="tr-TR"/>
        </w:rPr>
        <w:t xml:space="preserve"> bazı fotoğraflarda da kendiniz de net görülmelisiniz</w:t>
      </w:r>
      <w:r w:rsidRPr="00B35A2E">
        <w:rPr>
          <w:color w:val="000000" w:themeColor="text1"/>
          <w:lang w:val="tr-TR"/>
        </w:rPr>
        <w:t xml:space="preserve">. Fotoğraflar metnin sonuna değil arasına yerleştirilmeli. </w:t>
      </w:r>
    </w:p>
    <w:p w14:paraId="314DCD4C" w14:textId="77777777" w:rsidR="00B137D8" w:rsidRPr="008A6B0B" w:rsidRDefault="00B137D8" w:rsidP="00B137D8">
      <w:pPr>
        <w:numPr>
          <w:ilvl w:val="0"/>
          <w:numId w:val="2"/>
        </w:numPr>
        <w:tabs>
          <w:tab w:val="clear" w:pos="1080"/>
        </w:tabs>
        <w:spacing w:line="276" w:lineRule="auto"/>
        <w:ind w:left="1440"/>
        <w:jc w:val="both"/>
        <w:rPr>
          <w:b/>
          <w:lang w:val="tr-TR"/>
        </w:rPr>
      </w:pPr>
      <w:r w:rsidRPr="008A6B0B">
        <w:rPr>
          <w:b/>
          <w:lang w:val="tr-TR"/>
        </w:rPr>
        <w:t>Son Sayfa:</w:t>
      </w:r>
      <w:r w:rsidRPr="008A6B0B">
        <w:rPr>
          <w:lang w:val="tr-TR"/>
        </w:rPr>
        <w:t xml:space="preserve"> “Değerlendirme” başlığı altında stajın size katkısı anlatılmalı.</w:t>
      </w:r>
    </w:p>
    <w:p w14:paraId="10C9A5D1" w14:textId="77777777" w:rsidR="00B137D8" w:rsidRPr="008A6B0B" w:rsidRDefault="00B137D8" w:rsidP="00B137D8">
      <w:pPr>
        <w:numPr>
          <w:ilvl w:val="0"/>
          <w:numId w:val="2"/>
        </w:numPr>
        <w:tabs>
          <w:tab w:val="clear" w:pos="1080"/>
        </w:tabs>
        <w:spacing w:line="276" w:lineRule="auto"/>
        <w:ind w:left="1440"/>
        <w:jc w:val="both"/>
        <w:rPr>
          <w:b/>
          <w:lang w:val="tr-TR"/>
        </w:rPr>
      </w:pPr>
      <w:r w:rsidRPr="008A6B0B">
        <w:rPr>
          <w:b/>
          <w:lang w:val="tr-TR"/>
        </w:rPr>
        <w:t>Ekler:</w:t>
      </w:r>
      <w:r>
        <w:rPr>
          <w:lang w:val="tr-TR"/>
        </w:rPr>
        <w:t xml:space="preserve"> Şant</w:t>
      </w:r>
      <w:r w:rsidRPr="008A6B0B">
        <w:rPr>
          <w:lang w:val="tr-TR"/>
        </w:rPr>
        <w:t>iye ile ilgili her türlü yazı</w:t>
      </w:r>
      <w:r>
        <w:rPr>
          <w:lang w:val="tr-TR"/>
        </w:rPr>
        <w:t xml:space="preserve">lı ve çizili </w:t>
      </w:r>
      <w:proofErr w:type="gramStart"/>
      <w:r>
        <w:rPr>
          <w:lang w:val="tr-TR"/>
        </w:rPr>
        <w:t>do</w:t>
      </w:r>
      <w:r w:rsidRPr="008A6B0B">
        <w:rPr>
          <w:lang w:val="tr-TR"/>
        </w:rPr>
        <w:t>küman</w:t>
      </w:r>
      <w:proofErr w:type="gramEnd"/>
      <w:r w:rsidRPr="008A6B0B">
        <w:rPr>
          <w:lang w:val="tr-TR"/>
        </w:rPr>
        <w:t xml:space="preserve"> defterin sonuna eklenebilir.</w:t>
      </w:r>
    </w:p>
    <w:p w14:paraId="22EB0829" w14:textId="77777777" w:rsidR="00B137D8" w:rsidRDefault="00B137D8" w:rsidP="00B137D8">
      <w:pPr>
        <w:spacing w:line="276" w:lineRule="auto"/>
        <w:jc w:val="both"/>
        <w:rPr>
          <w:sz w:val="22"/>
          <w:szCs w:val="22"/>
        </w:rPr>
      </w:pPr>
    </w:p>
    <w:p w14:paraId="2DA4E071" w14:textId="77777777" w:rsidR="00B137D8" w:rsidRDefault="00B137D8" w:rsidP="00B137D8">
      <w:pPr>
        <w:spacing w:line="276" w:lineRule="auto"/>
        <w:rPr>
          <w:b/>
          <w:sz w:val="22"/>
          <w:szCs w:val="22"/>
          <w:lang w:val="tr-TR"/>
        </w:rPr>
      </w:pPr>
    </w:p>
    <w:p w14:paraId="294316D5" w14:textId="77777777" w:rsidR="00B137D8" w:rsidRPr="008A6B0B" w:rsidRDefault="00B137D8" w:rsidP="00B137D8">
      <w:pPr>
        <w:spacing w:line="276" w:lineRule="auto"/>
        <w:rPr>
          <w:b/>
          <w:lang w:val="tr-TR"/>
        </w:rPr>
      </w:pPr>
      <w:r w:rsidRPr="008A6B0B">
        <w:rPr>
          <w:b/>
          <w:lang w:val="tr-TR"/>
        </w:rPr>
        <w:t>Dikkat edilmesi gereken hususlar.</w:t>
      </w:r>
    </w:p>
    <w:p w14:paraId="0DCFC3AC" w14:textId="77777777" w:rsidR="00B137D8" w:rsidRPr="008A6B0B" w:rsidRDefault="00B137D8" w:rsidP="00B137D8">
      <w:pPr>
        <w:spacing w:line="276" w:lineRule="auto"/>
        <w:rPr>
          <w:b/>
          <w:lang w:val="tr-TR"/>
        </w:rPr>
      </w:pPr>
    </w:p>
    <w:p w14:paraId="76924C3D" w14:textId="77777777" w:rsidR="00B137D8" w:rsidRPr="00B35A2E" w:rsidRDefault="00B137D8" w:rsidP="00B137D8">
      <w:pPr>
        <w:numPr>
          <w:ilvl w:val="0"/>
          <w:numId w:val="4"/>
        </w:numPr>
        <w:spacing w:line="276" w:lineRule="auto"/>
        <w:jc w:val="both"/>
        <w:rPr>
          <w:color w:val="000000" w:themeColor="text1"/>
          <w:lang w:val="tr-TR"/>
        </w:rPr>
      </w:pPr>
      <w:r w:rsidRPr="00B35A2E">
        <w:rPr>
          <w:color w:val="000000" w:themeColor="text1"/>
          <w:lang w:val="tr-TR"/>
        </w:rPr>
        <w:t>Staj süresi 30 iş günüdür. Bir haftada cumartesi dahil en fazla 6 iş günü çalışmış sayılabilirsiniz. Böylelikle staj süreniz en az 5 hafta olabilir.</w:t>
      </w:r>
    </w:p>
    <w:p w14:paraId="6583A72F" w14:textId="77777777" w:rsidR="00B137D8" w:rsidRPr="00B35A2E" w:rsidRDefault="00B137D8" w:rsidP="00B137D8">
      <w:pPr>
        <w:numPr>
          <w:ilvl w:val="0"/>
          <w:numId w:val="4"/>
        </w:numPr>
        <w:spacing w:line="276" w:lineRule="auto"/>
        <w:ind w:right="-331"/>
        <w:jc w:val="both"/>
        <w:rPr>
          <w:bCs/>
          <w:color w:val="000000" w:themeColor="text1"/>
          <w:lang w:val="tr-TR"/>
        </w:rPr>
      </w:pPr>
      <w:r w:rsidRPr="00B35A2E">
        <w:rPr>
          <w:bCs/>
          <w:color w:val="000000" w:themeColor="text1"/>
          <w:lang w:val="tr-TR"/>
        </w:rPr>
        <w:t>Staj yapan öğrencinin devamsızlık hakkı, 30 işgünü süresince, toplam 3 gündür. 3 günü aşan devamsızlıklar için staj komisyonu, stajın tekrarını ister.</w:t>
      </w:r>
    </w:p>
    <w:p w14:paraId="06B1ACFD" w14:textId="77777777" w:rsidR="00B137D8" w:rsidRPr="00B35A2E" w:rsidRDefault="00B137D8" w:rsidP="00B137D8">
      <w:pPr>
        <w:numPr>
          <w:ilvl w:val="0"/>
          <w:numId w:val="4"/>
        </w:numPr>
        <w:spacing w:line="276" w:lineRule="auto"/>
        <w:ind w:right="-331"/>
        <w:jc w:val="both"/>
        <w:rPr>
          <w:bCs/>
          <w:color w:val="000000" w:themeColor="text1"/>
          <w:lang w:val="tr-TR"/>
        </w:rPr>
      </w:pPr>
      <w:r w:rsidRPr="00B35A2E">
        <w:rPr>
          <w:b/>
          <w:bCs/>
          <w:color w:val="000000" w:themeColor="text1"/>
          <w:u w:val="single"/>
          <w:lang w:val="tr-TR"/>
        </w:rPr>
        <w:lastRenderedPageBreak/>
        <w:t>Kaba ve ince inşaat uygulamaları iki ayrı şantiyede de incelenebilir</w:t>
      </w:r>
      <w:r w:rsidRPr="00B35A2E">
        <w:rPr>
          <w:bCs/>
          <w:color w:val="000000" w:themeColor="text1"/>
          <w:lang w:val="tr-TR"/>
        </w:rPr>
        <w:t xml:space="preserve">. Şantiye stajı ince ve kaba yapı olarak iki ayrı yaz tatilinde de yapılabilir. İki ayrı şantiye iki farklı firmaya ait ise iki </w:t>
      </w:r>
      <w:proofErr w:type="spellStart"/>
      <w:r w:rsidRPr="00B35A2E">
        <w:rPr>
          <w:bCs/>
          <w:color w:val="000000" w:themeColor="text1"/>
        </w:rPr>
        <w:t>başvuru</w:t>
      </w:r>
      <w:proofErr w:type="spellEnd"/>
      <w:r w:rsidRPr="00B35A2E">
        <w:rPr>
          <w:bCs/>
          <w:color w:val="000000" w:themeColor="text1"/>
        </w:rPr>
        <w:t xml:space="preserve"> </w:t>
      </w:r>
      <w:proofErr w:type="spellStart"/>
      <w:r w:rsidRPr="00B35A2E">
        <w:rPr>
          <w:bCs/>
          <w:color w:val="000000" w:themeColor="text1"/>
        </w:rPr>
        <w:t>yapılmalı</w:t>
      </w:r>
      <w:proofErr w:type="spellEnd"/>
      <w:r w:rsidRPr="00B35A2E">
        <w:rPr>
          <w:bCs/>
          <w:color w:val="000000" w:themeColor="text1"/>
        </w:rPr>
        <w:t xml:space="preserve">, </w:t>
      </w:r>
      <w:proofErr w:type="spellStart"/>
      <w:r w:rsidRPr="00B35A2E">
        <w:rPr>
          <w:bCs/>
          <w:color w:val="000000" w:themeColor="text1"/>
        </w:rPr>
        <w:t>tüm</w:t>
      </w:r>
      <w:proofErr w:type="spellEnd"/>
      <w:r w:rsidRPr="00B35A2E">
        <w:rPr>
          <w:bCs/>
          <w:color w:val="000000" w:themeColor="text1"/>
        </w:rPr>
        <w:t xml:space="preserve"> </w:t>
      </w:r>
      <w:proofErr w:type="spellStart"/>
      <w:r w:rsidRPr="00B35A2E">
        <w:rPr>
          <w:bCs/>
          <w:color w:val="000000" w:themeColor="text1"/>
        </w:rPr>
        <w:t>işlemler</w:t>
      </w:r>
      <w:proofErr w:type="spellEnd"/>
      <w:r w:rsidRPr="00B35A2E">
        <w:rPr>
          <w:bCs/>
          <w:color w:val="000000" w:themeColor="text1"/>
        </w:rPr>
        <w:t xml:space="preserve"> </w:t>
      </w:r>
      <w:proofErr w:type="spellStart"/>
      <w:r w:rsidRPr="00B35A2E">
        <w:rPr>
          <w:bCs/>
          <w:color w:val="000000" w:themeColor="text1"/>
        </w:rPr>
        <w:t>iki</w:t>
      </w:r>
      <w:proofErr w:type="spellEnd"/>
      <w:r w:rsidRPr="00B35A2E">
        <w:rPr>
          <w:bCs/>
          <w:color w:val="000000" w:themeColor="text1"/>
        </w:rPr>
        <w:t xml:space="preserve"> </w:t>
      </w:r>
      <w:proofErr w:type="spellStart"/>
      <w:r w:rsidRPr="00B35A2E">
        <w:rPr>
          <w:bCs/>
          <w:color w:val="000000" w:themeColor="text1"/>
        </w:rPr>
        <w:t>kere</w:t>
      </w:r>
      <w:proofErr w:type="spellEnd"/>
      <w:r w:rsidRPr="00B35A2E">
        <w:rPr>
          <w:bCs/>
          <w:color w:val="000000" w:themeColor="text1"/>
        </w:rPr>
        <w:t xml:space="preserve"> </w:t>
      </w:r>
      <w:proofErr w:type="spellStart"/>
      <w:r w:rsidRPr="00B35A2E">
        <w:rPr>
          <w:bCs/>
          <w:color w:val="000000" w:themeColor="text1"/>
        </w:rPr>
        <w:t>yapılmalıdır</w:t>
      </w:r>
      <w:proofErr w:type="spellEnd"/>
      <w:r w:rsidRPr="00B35A2E">
        <w:rPr>
          <w:bCs/>
          <w:color w:val="000000" w:themeColor="text1"/>
        </w:rPr>
        <w:t>.</w:t>
      </w:r>
    </w:p>
    <w:p w14:paraId="69462380" w14:textId="77777777" w:rsidR="00B137D8" w:rsidRPr="00B35A2E" w:rsidRDefault="00B137D8" w:rsidP="00B137D8">
      <w:pPr>
        <w:numPr>
          <w:ilvl w:val="0"/>
          <w:numId w:val="4"/>
        </w:numPr>
        <w:spacing w:line="276" w:lineRule="auto"/>
        <w:jc w:val="both"/>
        <w:rPr>
          <w:color w:val="000000" w:themeColor="text1"/>
          <w:lang w:val="tr-TR"/>
        </w:rPr>
      </w:pPr>
      <w:r w:rsidRPr="00B35A2E">
        <w:rPr>
          <w:color w:val="000000" w:themeColor="text1"/>
          <w:lang w:val="tr-TR"/>
        </w:rPr>
        <w:t>İki öğrenci aynı şantiyede staj yapabilir ancak defterler ve fotoğraflar farklı olmalıdır.</w:t>
      </w:r>
    </w:p>
    <w:p w14:paraId="42CCCB2E" w14:textId="77777777" w:rsidR="00B137D8" w:rsidRPr="00B35A2E" w:rsidRDefault="00B137D8" w:rsidP="00B137D8">
      <w:pPr>
        <w:numPr>
          <w:ilvl w:val="0"/>
          <w:numId w:val="4"/>
        </w:numPr>
        <w:spacing w:line="276" w:lineRule="auto"/>
        <w:jc w:val="both"/>
        <w:rPr>
          <w:color w:val="000000" w:themeColor="text1"/>
          <w:lang w:val="tr-TR"/>
        </w:rPr>
      </w:pPr>
      <w:r w:rsidRPr="00B35A2E">
        <w:rPr>
          <w:color w:val="000000" w:themeColor="text1"/>
          <w:lang w:val="tr-TR"/>
        </w:rPr>
        <w:t xml:space="preserve">Yurtdışında yapılan çalışmalarda da </w:t>
      </w:r>
      <w:r w:rsidRPr="00B35A2E">
        <w:rPr>
          <w:b/>
          <w:color w:val="000000" w:themeColor="text1"/>
          <w:u w:val="single"/>
          <w:lang w:val="tr-TR"/>
        </w:rPr>
        <w:t>kaba ve ince inşaat uygulamaları gözlenmeli</w:t>
      </w:r>
      <w:r w:rsidRPr="00B35A2E">
        <w:rPr>
          <w:color w:val="000000" w:themeColor="text1"/>
          <w:u w:val="single"/>
          <w:lang w:val="tr-TR"/>
        </w:rPr>
        <w:t>,</w:t>
      </w:r>
      <w:r w:rsidRPr="00B35A2E">
        <w:rPr>
          <w:color w:val="000000" w:themeColor="text1"/>
          <w:lang w:val="tr-TR"/>
        </w:rPr>
        <w:t xml:space="preserve"> aksi takdirde yapılan çalışmanın içeriğine göre tam veya eksik iş günü olarak kabul edilir. </w:t>
      </w:r>
    </w:p>
    <w:p w14:paraId="459B69D8" w14:textId="77777777" w:rsidR="00B137D8" w:rsidRPr="00B35A2E" w:rsidRDefault="00B137D8" w:rsidP="00B137D8">
      <w:pPr>
        <w:numPr>
          <w:ilvl w:val="0"/>
          <w:numId w:val="4"/>
        </w:numPr>
        <w:spacing w:line="276" w:lineRule="auto"/>
        <w:jc w:val="both"/>
        <w:rPr>
          <w:color w:val="000000" w:themeColor="text1"/>
          <w:u w:val="single"/>
          <w:lang w:val="tr-TR"/>
        </w:rPr>
      </w:pPr>
      <w:r w:rsidRPr="00B35A2E">
        <w:rPr>
          <w:color w:val="000000" w:themeColor="text1"/>
          <w:lang w:val="tr-TR"/>
        </w:rPr>
        <w:t>Staj komisyonu gerekli gördüğü hallerde, öğrencileri staj çalışmaları ile ilgili olarak mülakata çağırabilir. Staj raporları yetersiz görülen öğrencilerin staj çalışmaları ilgili staj komisyonu tarafından tamamen veya kısmen geçersiz sayılır.</w:t>
      </w:r>
    </w:p>
    <w:p w14:paraId="76385DE7" w14:textId="77777777" w:rsidR="00B137D8" w:rsidRPr="00B35A2E" w:rsidRDefault="00B137D8" w:rsidP="00B137D8">
      <w:pPr>
        <w:numPr>
          <w:ilvl w:val="0"/>
          <w:numId w:val="4"/>
        </w:numPr>
        <w:spacing w:line="276" w:lineRule="auto"/>
        <w:jc w:val="both"/>
        <w:rPr>
          <w:color w:val="000000" w:themeColor="text1"/>
          <w:u w:val="single"/>
          <w:lang w:val="tr-TR"/>
        </w:rPr>
      </w:pPr>
      <w:r w:rsidRPr="00B35A2E">
        <w:rPr>
          <w:b/>
          <w:color w:val="000000" w:themeColor="text1"/>
          <w:u w:val="single"/>
          <w:lang w:val="tr-TR"/>
        </w:rPr>
        <w:t xml:space="preserve">Staj defteri teslim tarihi: Kayıt zamanı AR290 stajını kodladığınız dönemin </w:t>
      </w:r>
      <w:proofErr w:type="spellStart"/>
      <w:r w:rsidRPr="00B35A2E">
        <w:rPr>
          <w:b/>
          <w:color w:val="000000" w:themeColor="text1"/>
          <w:u w:val="single"/>
        </w:rPr>
        <w:t>ekle</w:t>
      </w:r>
      <w:proofErr w:type="spellEnd"/>
      <w:r w:rsidRPr="00B35A2E">
        <w:rPr>
          <w:b/>
          <w:color w:val="000000" w:themeColor="text1"/>
          <w:u w:val="single"/>
        </w:rPr>
        <w:t xml:space="preserve"> </w:t>
      </w:r>
      <w:proofErr w:type="spellStart"/>
      <w:r w:rsidRPr="00B35A2E">
        <w:rPr>
          <w:b/>
          <w:color w:val="000000" w:themeColor="text1"/>
          <w:u w:val="single"/>
        </w:rPr>
        <w:t>bırak</w:t>
      </w:r>
      <w:proofErr w:type="spellEnd"/>
      <w:r w:rsidRPr="00B35A2E">
        <w:rPr>
          <w:b/>
          <w:color w:val="000000" w:themeColor="text1"/>
          <w:u w:val="single"/>
        </w:rPr>
        <w:t xml:space="preserve"> </w:t>
      </w:r>
      <w:proofErr w:type="spellStart"/>
      <w:r w:rsidRPr="00B35A2E">
        <w:rPr>
          <w:b/>
          <w:color w:val="000000" w:themeColor="text1"/>
          <w:u w:val="single"/>
        </w:rPr>
        <w:t>haftasının</w:t>
      </w:r>
      <w:proofErr w:type="spellEnd"/>
      <w:r w:rsidRPr="00B35A2E">
        <w:rPr>
          <w:b/>
          <w:color w:val="000000" w:themeColor="text1"/>
          <w:u w:val="single"/>
        </w:rPr>
        <w:t xml:space="preserve"> </w:t>
      </w:r>
      <w:proofErr w:type="spellStart"/>
      <w:r w:rsidRPr="00B35A2E">
        <w:rPr>
          <w:b/>
          <w:color w:val="000000" w:themeColor="text1"/>
          <w:u w:val="single"/>
        </w:rPr>
        <w:t>sonuna</w:t>
      </w:r>
      <w:proofErr w:type="spellEnd"/>
      <w:r w:rsidRPr="00B35A2E">
        <w:rPr>
          <w:b/>
          <w:color w:val="000000" w:themeColor="text1"/>
          <w:u w:val="single"/>
        </w:rPr>
        <w:t xml:space="preserve"> </w:t>
      </w:r>
      <w:proofErr w:type="spellStart"/>
      <w:r w:rsidRPr="00B35A2E">
        <w:rPr>
          <w:b/>
          <w:color w:val="000000" w:themeColor="text1"/>
          <w:u w:val="single"/>
        </w:rPr>
        <w:t>kadar</w:t>
      </w:r>
      <w:proofErr w:type="spellEnd"/>
      <w:r w:rsidRPr="00B35A2E">
        <w:rPr>
          <w:b/>
          <w:color w:val="000000" w:themeColor="text1"/>
          <w:u w:val="single"/>
        </w:rPr>
        <w:t xml:space="preserve"> </w:t>
      </w:r>
      <w:proofErr w:type="spellStart"/>
      <w:r w:rsidRPr="00B35A2E">
        <w:rPr>
          <w:b/>
          <w:color w:val="000000" w:themeColor="text1"/>
          <w:u w:val="single"/>
        </w:rPr>
        <w:t>staj</w:t>
      </w:r>
      <w:proofErr w:type="spellEnd"/>
      <w:r w:rsidRPr="00B35A2E">
        <w:rPr>
          <w:b/>
          <w:color w:val="000000" w:themeColor="text1"/>
          <w:u w:val="single"/>
        </w:rPr>
        <w:t xml:space="preserve"> </w:t>
      </w:r>
      <w:proofErr w:type="spellStart"/>
      <w:r w:rsidRPr="00B35A2E">
        <w:rPr>
          <w:b/>
          <w:color w:val="000000" w:themeColor="text1"/>
          <w:u w:val="single"/>
        </w:rPr>
        <w:t>sistemine</w:t>
      </w:r>
      <w:proofErr w:type="spellEnd"/>
      <w:r w:rsidRPr="00B35A2E">
        <w:rPr>
          <w:b/>
          <w:color w:val="000000" w:themeColor="text1"/>
          <w:u w:val="single"/>
        </w:rPr>
        <w:t xml:space="preserve"> </w:t>
      </w:r>
      <w:proofErr w:type="spellStart"/>
      <w:r w:rsidRPr="00B35A2E">
        <w:rPr>
          <w:b/>
          <w:color w:val="000000" w:themeColor="text1"/>
          <w:u w:val="single"/>
        </w:rPr>
        <w:t>yüklenerek</w:t>
      </w:r>
      <w:proofErr w:type="spellEnd"/>
      <w:r w:rsidRPr="00B35A2E">
        <w:rPr>
          <w:b/>
          <w:color w:val="000000" w:themeColor="text1"/>
          <w:u w:val="single"/>
        </w:rPr>
        <w:t xml:space="preserve"> </w:t>
      </w:r>
      <w:r w:rsidRPr="00B35A2E">
        <w:rPr>
          <w:b/>
          <w:color w:val="000000" w:themeColor="text1"/>
          <w:u w:val="single"/>
          <w:lang w:val="tr-TR"/>
        </w:rPr>
        <w:t>Staj Komisyonu’na sunulmak zorundadır.</w:t>
      </w:r>
      <w:r w:rsidRPr="00B35A2E">
        <w:rPr>
          <w:color w:val="000000" w:themeColor="text1"/>
          <w:lang w:val="tr-TR"/>
        </w:rPr>
        <w:t xml:space="preserve"> </w:t>
      </w:r>
    </w:p>
    <w:p w14:paraId="6B777056" w14:textId="77777777" w:rsidR="00B137D8" w:rsidRPr="00B35A2E" w:rsidRDefault="00B137D8" w:rsidP="00B137D8">
      <w:pPr>
        <w:numPr>
          <w:ilvl w:val="0"/>
          <w:numId w:val="4"/>
        </w:numPr>
        <w:spacing w:line="276" w:lineRule="auto"/>
        <w:jc w:val="both"/>
        <w:rPr>
          <w:color w:val="000000" w:themeColor="text1"/>
          <w:u w:val="single"/>
          <w:lang w:val="tr-TR"/>
        </w:rPr>
      </w:pPr>
      <w:r w:rsidRPr="00B35A2E">
        <w:rPr>
          <w:color w:val="000000" w:themeColor="text1"/>
          <w:lang w:val="tr-TR"/>
        </w:rPr>
        <w:t>Stajınızı yaptığınız yaz mevsiminden hemen sonra güz döneminde defterinizi verirseniz güz dönemi sonunda notunuz verilir. Defterinizi geciktirmeniz durumunda notunuz gelecek dönemde verilir. Staj notunuzun geç girilmesi gelecekte alacağınız dersleri seçmenizi engellemez ama başka bir üniversiteye yatay geçiş vb. gibi başvurularınızda transkript istendiğinde staj notunuz olmadığı için başvurunuz kabul edilmeyebiliyor.</w:t>
      </w:r>
    </w:p>
    <w:p w14:paraId="601D7206" w14:textId="77777777" w:rsidR="00B137D8" w:rsidRPr="00B35A2E" w:rsidRDefault="00B137D8" w:rsidP="00B137D8">
      <w:pPr>
        <w:spacing w:line="276" w:lineRule="auto"/>
        <w:ind w:left="360"/>
        <w:rPr>
          <w:b/>
          <w:color w:val="000000" w:themeColor="text1"/>
          <w:sz w:val="22"/>
          <w:szCs w:val="22"/>
          <w:u w:val="single"/>
          <w:lang w:val="tr-TR"/>
        </w:rPr>
      </w:pPr>
    </w:p>
    <w:p w14:paraId="64AC47D7" w14:textId="77777777" w:rsidR="00B137D8" w:rsidRDefault="00B137D8" w:rsidP="00B137D8">
      <w:pPr>
        <w:spacing w:line="276" w:lineRule="auto"/>
        <w:ind w:left="360"/>
        <w:rPr>
          <w:b/>
          <w:color w:val="FF0000"/>
          <w:sz w:val="22"/>
          <w:szCs w:val="22"/>
          <w:u w:val="single"/>
          <w:lang w:val="tr-TR"/>
        </w:rPr>
      </w:pPr>
    </w:p>
    <w:p w14:paraId="404CE004" w14:textId="77777777" w:rsidR="00B137D8" w:rsidRPr="00B35A2E" w:rsidRDefault="00B137D8" w:rsidP="00B137D8">
      <w:pPr>
        <w:spacing w:line="276" w:lineRule="auto"/>
        <w:rPr>
          <w:b/>
          <w:color w:val="000000" w:themeColor="text1"/>
          <w:sz w:val="36"/>
          <w:szCs w:val="36"/>
          <w:lang w:val="tr-TR"/>
        </w:rPr>
      </w:pPr>
      <w:r w:rsidRPr="00B35A2E">
        <w:rPr>
          <w:b/>
          <w:color w:val="000000" w:themeColor="text1"/>
          <w:sz w:val="36"/>
          <w:szCs w:val="36"/>
          <w:lang w:val="tr-TR"/>
        </w:rPr>
        <w:t xml:space="preserve">Önemli Uyarı: </w:t>
      </w:r>
    </w:p>
    <w:p w14:paraId="603ADC48" w14:textId="77777777" w:rsidR="00B137D8" w:rsidRPr="00B35A2E" w:rsidRDefault="00B137D8" w:rsidP="00B137D8">
      <w:pPr>
        <w:numPr>
          <w:ilvl w:val="0"/>
          <w:numId w:val="10"/>
        </w:numPr>
        <w:spacing w:line="276" w:lineRule="auto"/>
        <w:jc w:val="both"/>
        <w:rPr>
          <w:b/>
          <w:color w:val="000000" w:themeColor="text1"/>
          <w:lang w:val="tr-TR"/>
        </w:rPr>
      </w:pPr>
      <w:r w:rsidRPr="00B35A2E">
        <w:rPr>
          <w:b/>
          <w:lang w:val="tr-TR"/>
        </w:rPr>
        <w:t>Ye</w:t>
      </w:r>
      <w:r w:rsidRPr="00B35A2E">
        <w:rPr>
          <w:b/>
          <w:color w:val="000000" w:themeColor="text1"/>
          <w:lang w:val="tr-TR"/>
        </w:rPr>
        <w:t xml:space="preserve">ni dönem kayıtları sırasında derslerinizi seçerken AR290 stajını da seçmeyi unutmayın. Notlarınızı girebilmemiz için stajı da seçmeniz </w:t>
      </w:r>
      <w:proofErr w:type="spellStart"/>
      <w:r w:rsidRPr="00B35A2E">
        <w:rPr>
          <w:b/>
          <w:color w:val="000000" w:themeColor="text1"/>
        </w:rPr>
        <w:t>gerekmektedir</w:t>
      </w:r>
      <w:proofErr w:type="spellEnd"/>
      <w:r w:rsidRPr="00B35A2E">
        <w:rPr>
          <w:b/>
          <w:color w:val="000000" w:themeColor="text1"/>
          <w:lang w:val="tr-TR"/>
        </w:rPr>
        <w:t>.</w:t>
      </w:r>
    </w:p>
    <w:p w14:paraId="4D21A666" w14:textId="77777777" w:rsidR="00B137D8" w:rsidRPr="00B35A2E" w:rsidRDefault="00B137D8" w:rsidP="00B137D8">
      <w:pPr>
        <w:spacing w:line="276" w:lineRule="auto"/>
        <w:ind w:left="720"/>
        <w:rPr>
          <w:b/>
          <w:color w:val="000000" w:themeColor="text1"/>
          <w:lang w:val="tr-TR"/>
        </w:rPr>
      </w:pPr>
    </w:p>
    <w:p w14:paraId="1EF974A4" w14:textId="77777777" w:rsidR="00B137D8" w:rsidRPr="00B35A2E" w:rsidRDefault="00B137D8" w:rsidP="00B137D8">
      <w:pPr>
        <w:numPr>
          <w:ilvl w:val="0"/>
          <w:numId w:val="10"/>
        </w:numPr>
        <w:spacing w:line="276" w:lineRule="auto"/>
        <w:jc w:val="both"/>
        <w:rPr>
          <w:b/>
          <w:bCs/>
          <w:color w:val="000000" w:themeColor="text1"/>
          <w:lang w:val="tr-TR"/>
        </w:rPr>
      </w:pPr>
      <w:r w:rsidRPr="00B35A2E">
        <w:rPr>
          <w:b/>
          <w:bCs/>
          <w:color w:val="000000" w:themeColor="text1"/>
          <w:lang w:val="tr-TR"/>
        </w:rPr>
        <w:t>Mezun olan öğrencilerin bazıları ilk işlerini staj yaptıkları inşaat şirketlerinde veya mimarlık bürolarında bulurlar. Siz de benzeri bir başlangıç yapmak isteyebilirsiniz bu sebeple staj yaptığınız yerde iz bırakınız. Beraber çalıştığınız kişilerden referans mektubu isteyiniz.</w:t>
      </w:r>
    </w:p>
    <w:p w14:paraId="62FC8C65" w14:textId="77777777" w:rsidR="00B137D8" w:rsidRPr="002827A7" w:rsidRDefault="00B137D8" w:rsidP="00B137D8">
      <w:pPr>
        <w:spacing w:line="276" w:lineRule="auto"/>
        <w:jc w:val="both"/>
        <w:rPr>
          <w:sz w:val="22"/>
          <w:szCs w:val="22"/>
          <w:lang w:val="tr-TR"/>
        </w:rPr>
      </w:pPr>
    </w:p>
    <w:p w14:paraId="0DA2F036" w14:textId="77777777" w:rsidR="00B137D8" w:rsidRDefault="00B137D8" w:rsidP="00B137D8">
      <w:pPr>
        <w:spacing w:before="240" w:line="276" w:lineRule="auto"/>
      </w:pPr>
    </w:p>
    <w:p w14:paraId="45FB0818" w14:textId="77777777" w:rsidR="00D63026" w:rsidRPr="00B137D8" w:rsidRDefault="00D63026" w:rsidP="00B137D8">
      <w:pPr>
        <w:spacing w:line="276" w:lineRule="auto"/>
      </w:pPr>
    </w:p>
    <w:sectPr w:rsidR="00D63026" w:rsidRPr="00B137D8" w:rsidSect="00D87F2E">
      <w:headerReference w:type="default" r:id="rId10"/>
      <w:footerReference w:type="default" r:id="rId11"/>
      <w:pgSz w:w="12240" w:h="15840"/>
      <w:pgMar w:top="1440" w:right="900" w:bottom="180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9457" w14:textId="77777777" w:rsidR="00BB5384" w:rsidRDefault="00BB5384">
      <w:r>
        <w:separator/>
      </w:r>
    </w:p>
  </w:endnote>
  <w:endnote w:type="continuationSeparator" w:id="0">
    <w:p w14:paraId="580F7D65" w14:textId="77777777" w:rsidR="00BB5384" w:rsidRDefault="00BB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5F094EC" w14:paraId="47FE007F" w14:textId="77777777" w:rsidTr="05F094EC">
      <w:trPr>
        <w:trHeight w:val="300"/>
      </w:trPr>
      <w:tc>
        <w:tcPr>
          <w:tcW w:w="3360" w:type="dxa"/>
        </w:tcPr>
        <w:p w14:paraId="5D1B246C" w14:textId="0D321930" w:rsidR="05F094EC" w:rsidRDefault="05F094EC" w:rsidP="05F094EC">
          <w:pPr>
            <w:pStyle w:val="stBilgi"/>
            <w:ind w:left="-115"/>
          </w:pPr>
        </w:p>
      </w:tc>
      <w:tc>
        <w:tcPr>
          <w:tcW w:w="3360" w:type="dxa"/>
        </w:tcPr>
        <w:p w14:paraId="78F499A2" w14:textId="6DD3CC64" w:rsidR="05F094EC" w:rsidRDefault="05F094EC" w:rsidP="05F094EC">
          <w:pPr>
            <w:pStyle w:val="stBilgi"/>
            <w:jc w:val="center"/>
          </w:pPr>
        </w:p>
      </w:tc>
      <w:tc>
        <w:tcPr>
          <w:tcW w:w="3360" w:type="dxa"/>
        </w:tcPr>
        <w:p w14:paraId="6E0C9416" w14:textId="559CE766" w:rsidR="05F094EC" w:rsidRDefault="05F094EC" w:rsidP="05F094EC">
          <w:pPr>
            <w:pStyle w:val="stBilgi"/>
            <w:ind w:right="-115"/>
            <w:jc w:val="right"/>
          </w:pPr>
        </w:p>
      </w:tc>
    </w:tr>
  </w:tbl>
  <w:p w14:paraId="42CAE799" w14:textId="7FDA81CC" w:rsidR="05F094EC" w:rsidRDefault="05F094EC" w:rsidP="05F094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D6723" w14:textId="77777777" w:rsidR="00BB5384" w:rsidRDefault="00BB5384">
      <w:r>
        <w:separator/>
      </w:r>
    </w:p>
  </w:footnote>
  <w:footnote w:type="continuationSeparator" w:id="0">
    <w:p w14:paraId="505A4BBB" w14:textId="77777777" w:rsidR="00BB5384" w:rsidRDefault="00BB5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5F094EC" w14:paraId="7B17F8B6" w14:textId="77777777" w:rsidTr="05F094EC">
      <w:trPr>
        <w:trHeight w:val="300"/>
      </w:trPr>
      <w:tc>
        <w:tcPr>
          <w:tcW w:w="3360" w:type="dxa"/>
        </w:tcPr>
        <w:p w14:paraId="4B5B3BE8" w14:textId="45F925EB" w:rsidR="05F094EC" w:rsidRDefault="05F094EC" w:rsidP="05F094EC">
          <w:pPr>
            <w:pStyle w:val="stBilgi"/>
            <w:ind w:left="-115"/>
          </w:pPr>
        </w:p>
      </w:tc>
      <w:tc>
        <w:tcPr>
          <w:tcW w:w="3360" w:type="dxa"/>
        </w:tcPr>
        <w:p w14:paraId="08B14FCC" w14:textId="5B2D5FF6" w:rsidR="05F094EC" w:rsidRDefault="05F094EC" w:rsidP="05F094EC">
          <w:pPr>
            <w:pStyle w:val="stBilgi"/>
            <w:jc w:val="center"/>
          </w:pPr>
        </w:p>
      </w:tc>
      <w:tc>
        <w:tcPr>
          <w:tcW w:w="3360" w:type="dxa"/>
        </w:tcPr>
        <w:p w14:paraId="2B7E627B" w14:textId="45E871BE" w:rsidR="05F094EC" w:rsidRDefault="05F094EC" w:rsidP="05F094EC">
          <w:pPr>
            <w:pStyle w:val="stBilgi"/>
            <w:ind w:right="-115"/>
            <w:jc w:val="right"/>
          </w:pPr>
        </w:p>
      </w:tc>
    </w:tr>
  </w:tbl>
  <w:p w14:paraId="52FD5086" w14:textId="542024A6" w:rsidR="05F094EC" w:rsidRDefault="05F094EC" w:rsidP="05F094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66DC"/>
    <w:multiLevelType w:val="hybridMultilevel"/>
    <w:tmpl w:val="A190C3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7A2A9A"/>
    <w:multiLevelType w:val="hybridMultilevel"/>
    <w:tmpl w:val="36C47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7A2D37"/>
    <w:multiLevelType w:val="hybridMultilevel"/>
    <w:tmpl w:val="88E89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EA6D66"/>
    <w:multiLevelType w:val="hybridMultilevel"/>
    <w:tmpl w:val="477267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1C1D8F"/>
    <w:multiLevelType w:val="hybridMultilevel"/>
    <w:tmpl w:val="5058CCB6"/>
    <w:lvl w:ilvl="0" w:tplc="014ABA2E">
      <w:start w:val="1"/>
      <w:numFmt w:val="decimal"/>
      <w:lvlText w:val="%1-"/>
      <w:lvlJc w:val="left"/>
      <w:pPr>
        <w:tabs>
          <w:tab w:val="num" w:pos="720"/>
        </w:tabs>
        <w:ind w:left="720" w:hanging="360"/>
      </w:pPr>
      <w:rPr>
        <w:rFonts w:hint="default"/>
        <w:b/>
        <w:color w:val="FF000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9B54AB"/>
    <w:multiLevelType w:val="hybridMultilevel"/>
    <w:tmpl w:val="F3908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AC0D91"/>
    <w:multiLevelType w:val="hybridMultilevel"/>
    <w:tmpl w:val="479CB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3850ED"/>
    <w:multiLevelType w:val="hybridMultilevel"/>
    <w:tmpl w:val="9D124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F3666B"/>
    <w:multiLevelType w:val="hybridMultilevel"/>
    <w:tmpl w:val="C50AB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6D52CA"/>
    <w:multiLevelType w:val="multilevel"/>
    <w:tmpl w:val="D9947A3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34F7130"/>
    <w:multiLevelType w:val="multilevel"/>
    <w:tmpl w:val="D9947A3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85099142">
    <w:abstractNumId w:val="4"/>
  </w:num>
  <w:num w:numId="2" w16cid:durableId="1836801127">
    <w:abstractNumId w:val="2"/>
  </w:num>
  <w:num w:numId="3" w16cid:durableId="1800490179">
    <w:abstractNumId w:val="3"/>
  </w:num>
  <w:num w:numId="4" w16cid:durableId="1694308691">
    <w:abstractNumId w:val="8"/>
  </w:num>
  <w:num w:numId="5" w16cid:durableId="604120539">
    <w:abstractNumId w:val="7"/>
  </w:num>
  <w:num w:numId="6" w16cid:durableId="1824420673">
    <w:abstractNumId w:val="5"/>
  </w:num>
  <w:num w:numId="7" w16cid:durableId="337469212">
    <w:abstractNumId w:val="1"/>
  </w:num>
  <w:num w:numId="8" w16cid:durableId="1330332630">
    <w:abstractNumId w:val="10"/>
  </w:num>
  <w:num w:numId="9" w16cid:durableId="825588020">
    <w:abstractNumId w:val="9"/>
  </w:num>
  <w:num w:numId="10" w16cid:durableId="1493445787">
    <w:abstractNumId w:val="6"/>
  </w:num>
  <w:num w:numId="11" w16cid:durableId="69160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A3"/>
    <w:rsid w:val="0000369C"/>
    <w:rsid w:val="00042E19"/>
    <w:rsid w:val="0005354E"/>
    <w:rsid w:val="000A1D3C"/>
    <w:rsid w:val="000A4CE3"/>
    <w:rsid w:val="000B5BA2"/>
    <w:rsid w:val="000C5CD6"/>
    <w:rsid w:val="0011629D"/>
    <w:rsid w:val="001326D7"/>
    <w:rsid w:val="00184F06"/>
    <w:rsid w:val="00197373"/>
    <w:rsid w:val="001F1ADC"/>
    <w:rsid w:val="00236359"/>
    <w:rsid w:val="002B5E5C"/>
    <w:rsid w:val="002D0969"/>
    <w:rsid w:val="00301DF9"/>
    <w:rsid w:val="00311EA9"/>
    <w:rsid w:val="00325646"/>
    <w:rsid w:val="00367DCE"/>
    <w:rsid w:val="003870A1"/>
    <w:rsid w:val="003A2B9E"/>
    <w:rsid w:val="003A496A"/>
    <w:rsid w:val="003C392F"/>
    <w:rsid w:val="003F2009"/>
    <w:rsid w:val="004024BA"/>
    <w:rsid w:val="00415597"/>
    <w:rsid w:val="004674D9"/>
    <w:rsid w:val="0047266C"/>
    <w:rsid w:val="004C5699"/>
    <w:rsid w:val="00513634"/>
    <w:rsid w:val="00514672"/>
    <w:rsid w:val="005A04F1"/>
    <w:rsid w:val="005B095C"/>
    <w:rsid w:val="005C28E9"/>
    <w:rsid w:val="005C2F04"/>
    <w:rsid w:val="005D2001"/>
    <w:rsid w:val="005F1612"/>
    <w:rsid w:val="00635985"/>
    <w:rsid w:val="0067073E"/>
    <w:rsid w:val="00676FAD"/>
    <w:rsid w:val="00727EA3"/>
    <w:rsid w:val="00733854"/>
    <w:rsid w:val="00754EDF"/>
    <w:rsid w:val="00795490"/>
    <w:rsid w:val="007B4166"/>
    <w:rsid w:val="0082109D"/>
    <w:rsid w:val="00837B90"/>
    <w:rsid w:val="00893A0E"/>
    <w:rsid w:val="00894390"/>
    <w:rsid w:val="008A6B0B"/>
    <w:rsid w:val="008E02EB"/>
    <w:rsid w:val="008E4981"/>
    <w:rsid w:val="008F1424"/>
    <w:rsid w:val="00917661"/>
    <w:rsid w:val="00956171"/>
    <w:rsid w:val="0097377B"/>
    <w:rsid w:val="00982488"/>
    <w:rsid w:val="00987B5D"/>
    <w:rsid w:val="009A5404"/>
    <w:rsid w:val="009B33A8"/>
    <w:rsid w:val="009B3D8B"/>
    <w:rsid w:val="009C0A6E"/>
    <w:rsid w:val="009F13E1"/>
    <w:rsid w:val="00A04F3A"/>
    <w:rsid w:val="00A67D22"/>
    <w:rsid w:val="00A92988"/>
    <w:rsid w:val="00AB3C8D"/>
    <w:rsid w:val="00AC31D2"/>
    <w:rsid w:val="00B137D8"/>
    <w:rsid w:val="00B65B32"/>
    <w:rsid w:val="00B702B2"/>
    <w:rsid w:val="00B70DC9"/>
    <w:rsid w:val="00B97F6F"/>
    <w:rsid w:val="00BA2E45"/>
    <w:rsid w:val="00BB5384"/>
    <w:rsid w:val="00C066EE"/>
    <w:rsid w:val="00C34897"/>
    <w:rsid w:val="00C83642"/>
    <w:rsid w:val="00D1782E"/>
    <w:rsid w:val="00D63026"/>
    <w:rsid w:val="00D87F2E"/>
    <w:rsid w:val="00E152B4"/>
    <w:rsid w:val="00E26F4E"/>
    <w:rsid w:val="00E37D37"/>
    <w:rsid w:val="00E46049"/>
    <w:rsid w:val="00E54DE9"/>
    <w:rsid w:val="00EA1090"/>
    <w:rsid w:val="00EA1D4C"/>
    <w:rsid w:val="00EA3478"/>
    <w:rsid w:val="00EC1E55"/>
    <w:rsid w:val="00EC484E"/>
    <w:rsid w:val="00F076DA"/>
    <w:rsid w:val="00F07EB7"/>
    <w:rsid w:val="00F415B2"/>
    <w:rsid w:val="00F43274"/>
    <w:rsid w:val="00F73C8D"/>
    <w:rsid w:val="00F9446F"/>
    <w:rsid w:val="00FB73FA"/>
    <w:rsid w:val="00FD0A10"/>
    <w:rsid w:val="04A8C503"/>
    <w:rsid w:val="05F094EC"/>
    <w:rsid w:val="09121D89"/>
    <w:rsid w:val="1F95283D"/>
    <w:rsid w:val="28FD2C63"/>
    <w:rsid w:val="3E44017C"/>
    <w:rsid w:val="51D8EB12"/>
    <w:rsid w:val="595E0D4B"/>
    <w:rsid w:val="6205C3E5"/>
    <w:rsid w:val="69A8688B"/>
    <w:rsid w:val="6DA14C90"/>
    <w:rsid w:val="75829CED"/>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A892B"/>
  <w15:chartTrackingRefBased/>
  <w15:docId w15:val="{BD9D5CDA-13B9-4EB8-8437-0B31120C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ADC"/>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47266C"/>
    <w:pPr>
      <w:tabs>
        <w:tab w:val="left" w:pos="2520"/>
      </w:tabs>
      <w:spacing w:line="360" w:lineRule="auto"/>
      <w:ind w:left="360"/>
    </w:pPr>
    <w:rPr>
      <w:rFonts w:ascii="Tahoma" w:hAnsi="Tahoma" w:cs="Tahoma"/>
      <w:b/>
      <w:bCs/>
      <w:lang w:val="tr-TR"/>
    </w:rPr>
  </w:style>
  <w:style w:type="character" w:styleId="Kpr">
    <w:name w:val="Hyperlink"/>
    <w:rsid w:val="00893A0E"/>
    <w:rPr>
      <w:color w:val="0000FF"/>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BilgiChar">
    <w:name w:val="Üst Bilgi Char"/>
    <w:basedOn w:val="VarsaylanParagrafYazTipi"/>
    <w:link w:val="stBilgi"/>
    <w:uiPriority w:val="99"/>
  </w:style>
  <w:style w:type="paragraph" w:styleId="stBilgi">
    <w:name w:val="header"/>
    <w:basedOn w:val="Normal"/>
    <w:link w:val="stBilgiChar"/>
    <w:uiPriority w:val="99"/>
    <w:unhideWhenUsed/>
    <w:pPr>
      <w:tabs>
        <w:tab w:val="center" w:pos="4680"/>
        <w:tab w:val="right" w:pos="9360"/>
      </w:tabs>
    </w:pPr>
  </w:style>
  <w:style w:type="character" w:customStyle="1" w:styleId="AltBilgiChar">
    <w:name w:val="Alt Bilgi Char"/>
    <w:basedOn w:val="VarsaylanParagrafYazTipi"/>
    <w:link w:val="AltBilgi"/>
    <w:uiPriority w:val="99"/>
  </w:style>
  <w:style w:type="paragraph" w:styleId="AltBilgi">
    <w:name w:val="footer"/>
    <w:basedOn w:val="Normal"/>
    <w:link w:val="AltBilgiChar"/>
    <w:uiPriority w:val="99"/>
    <w:unhideWhenUsed/>
    <w:pPr>
      <w:tabs>
        <w:tab w:val="center" w:pos="4680"/>
        <w:tab w:val="right" w:pos="9360"/>
      </w:tabs>
    </w:pPr>
  </w:style>
  <w:style w:type="paragraph" w:styleId="ListeParagraf">
    <w:name w:val="List Paragraph"/>
    <w:basedOn w:val="Normal"/>
    <w:uiPriority w:val="34"/>
    <w:qFormat/>
    <w:rsid w:val="00B13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2AC6FAA2282E7408993A5B2503AD941" ma:contentTypeVersion="7" ma:contentTypeDescription="Yeni belge oluşturun." ma:contentTypeScope="" ma:versionID="6a7b909ee53363e41402b936b16c369d">
  <xsd:schema xmlns:xsd="http://www.w3.org/2001/XMLSchema" xmlns:xs="http://www.w3.org/2001/XMLSchema" xmlns:p="http://schemas.microsoft.com/office/2006/metadata/properties" xmlns:ns2="5d060ad7-2a1e-4f19-914b-1af1f6f3ab7e" targetNamespace="http://schemas.microsoft.com/office/2006/metadata/properties" ma:root="true" ma:fieldsID="3efe30a409c431bed4386cedc40629b8" ns2:_="">
    <xsd:import namespace="5d060ad7-2a1e-4f19-914b-1af1f6f3ab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60ad7-2a1e-4f19-914b-1af1f6f3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F4997-DA38-4A00-94F7-AB54C0175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61EC4C-2EA5-4C2B-82B3-3E20BB100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60ad7-2a1e-4f19-914b-1af1f6f3a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0FDF2-4B17-4EEB-9914-EC2C8FCC8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593</Words>
  <Characters>3385</Characters>
  <Application>Microsoft Office Word</Application>
  <DocSecurity>0</DocSecurity>
  <Lines>28</Lines>
  <Paragraphs>7</Paragraphs>
  <ScaleCrop>false</ScaleCrop>
  <Company>key</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dosyasında Istenecekler</dc:title>
  <dc:subject/>
  <dc:creator>koray</dc:creator>
  <cp:keywords/>
  <cp:lastModifiedBy>YELİZ KESKİN</cp:lastModifiedBy>
  <cp:revision>14</cp:revision>
  <dcterms:created xsi:type="dcterms:W3CDTF">2024-04-29T13:40:00Z</dcterms:created>
  <dcterms:modified xsi:type="dcterms:W3CDTF">2026-06-04T13:34:00Z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0x010100B2AC6FAA2282E7408993A5B2503AD941</vt:lpwstr>
  </property>
  <property fmtid="{D5CDD505-2E9C-101B-9397-08002B2CF9AE}" pid="3" name="Order">
    <vt:r8>600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